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4E2C5" w14:textId="77777777" w:rsidR="00A96D84" w:rsidRPr="00753DFA" w:rsidRDefault="00A96D84" w:rsidP="00A96D84">
      <w:pPr>
        <w:jc w:val="center"/>
        <w:rPr>
          <w:rFonts w:cs="Calibri"/>
          <w:sz w:val="20"/>
          <w:lang w:val="it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3"/>
      </w:tblGrid>
      <w:tr w:rsidR="00A96D84" w:rsidRPr="00753DFA" w14:paraId="750579B1" w14:textId="77777777" w:rsidTr="00D616DC">
        <w:trPr>
          <w:trHeight w:val="23"/>
        </w:trPr>
        <w:tc>
          <w:tcPr>
            <w:tcW w:w="9843" w:type="dxa"/>
            <w:shd w:val="clear" w:color="auto" w:fill="FFFFFF"/>
          </w:tcPr>
          <w:p w14:paraId="2EFC7E80" w14:textId="77777777" w:rsidR="00A96D84" w:rsidRPr="00753DFA" w:rsidRDefault="00A96D84" w:rsidP="00D616DC">
            <w:pPr>
              <w:autoSpaceDE w:val="0"/>
              <w:snapToGrid w:val="0"/>
              <w:jc w:val="center"/>
              <w:rPr>
                <w:rFonts w:cs="Comic Sans MS"/>
                <w:lang w:val="it"/>
              </w:rPr>
            </w:pPr>
            <w:r>
              <w:rPr>
                <w:rFonts w:cs="Comic Sans MS"/>
                <w:lang w:val="it"/>
              </w:rPr>
              <w:t xml:space="preserve">PROGRAMMAZIONE DISCIPLINARE </w:t>
            </w:r>
            <w:r w:rsidRPr="00753DFA">
              <w:rPr>
                <w:rFonts w:cs="Comic Sans MS"/>
                <w:lang w:val="it"/>
              </w:rPr>
              <w:t>DI</w:t>
            </w:r>
            <w:proofErr w:type="gramStart"/>
            <w:r w:rsidRPr="00753DFA">
              <w:rPr>
                <w:rFonts w:cs="Comic Sans MS"/>
                <w:lang w:val="it"/>
              </w:rPr>
              <w:t xml:space="preserve"> </w:t>
            </w:r>
            <w:r>
              <w:rPr>
                <w:rFonts w:cs="Comic Sans MS"/>
                <w:lang w:val="it"/>
              </w:rPr>
              <w:t>….</w:t>
            </w:r>
            <w:proofErr w:type="gramEnd"/>
            <w:r>
              <w:rPr>
                <w:rFonts w:cs="Comic Sans MS"/>
                <w:lang w:val="it"/>
              </w:rPr>
              <w:t xml:space="preserve">. </w:t>
            </w:r>
            <w:r w:rsidRPr="00A96D84">
              <w:rPr>
                <w:rFonts w:cs="Comic Sans MS"/>
                <w:highlight w:val="yellow"/>
                <w:lang w:val="it"/>
              </w:rPr>
              <w:t>DISCIPLINA</w:t>
            </w:r>
          </w:p>
          <w:p w14:paraId="278DD3A9" w14:textId="77777777" w:rsidR="00A96D84" w:rsidRPr="00753DFA" w:rsidRDefault="00A96D84" w:rsidP="00D616DC">
            <w:pPr>
              <w:autoSpaceDE w:val="0"/>
              <w:jc w:val="center"/>
              <w:rPr>
                <w:rFonts w:cs="Comic Sans MS"/>
                <w:lang w:val="it"/>
              </w:rPr>
            </w:pPr>
            <w:r w:rsidRPr="00753DFA">
              <w:rPr>
                <w:rFonts w:cs="Comic Sans MS"/>
                <w:lang w:val="it"/>
              </w:rPr>
              <w:t xml:space="preserve">Classe </w:t>
            </w:r>
            <w:r>
              <w:rPr>
                <w:rFonts w:cs="Comic Sans MS"/>
                <w:lang w:val="it"/>
              </w:rPr>
              <w:t>___ Sez. ___</w:t>
            </w:r>
          </w:p>
          <w:p w14:paraId="06FDC819" w14:textId="77777777" w:rsidR="00A96D84" w:rsidRPr="00753DFA" w:rsidRDefault="00A96D84" w:rsidP="00D616DC">
            <w:pPr>
              <w:autoSpaceDE w:val="0"/>
              <w:jc w:val="center"/>
              <w:rPr>
                <w:rFonts w:cs="Comic Sans MS"/>
                <w:lang w:val="it"/>
              </w:rPr>
            </w:pPr>
            <w:r w:rsidRPr="00753DFA">
              <w:rPr>
                <w:rFonts w:cs="Comic Sans MS"/>
                <w:lang w:val="it"/>
              </w:rPr>
              <w:t>DOCENTE: prof</w:t>
            </w:r>
            <w:r>
              <w:rPr>
                <w:rFonts w:cs="Comic Sans MS"/>
                <w:lang w:val="it"/>
              </w:rPr>
              <w:t xml:space="preserve">. </w:t>
            </w:r>
            <w:r w:rsidRPr="00A96D84">
              <w:rPr>
                <w:rFonts w:cs="Comic Sans MS"/>
                <w:highlight w:val="yellow"/>
                <w:lang w:val="it"/>
              </w:rPr>
              <w:t>NOME E COGNOME</w:t>
            </w:r>
          </w:p>
          <w:p w14:paraId="50F2286B" w14:textId="037AD864" w:rsidR="00A96D84" w:rsidRPr="00753DFA" w:rsidRDefault="00DB4462" w:rsidP="00D616DC">
            <w:pPr>
              <w:autoSpaceDE w:val="0"/>
              <w:jc w:val="center"/>
              <w:rPr>
                <w:rFonts w:cs="Comic Sans MS"/>
                <w:sz w:val="18"/>
                <w:szCs w:val="20"/>
                <w:lang w:val="it"/>
              </w:rPr>
            </w:pPr>
            <w:r>
              <w:rPr>
                <w:rFonts w:cs="Comic Sans MS"/>
                <w:sz w:val="18"/>
                <w:szCs w:val="20"/>
                <w:lang w:val="it"/>
              </w:rPr>
              <w:t>anno scolastico 2020-2021</w:t>
            </w:r>
          </w:p>
        </w:tc>
      </w:tr>
    </w:tbl>
    <w:p w14:paraId="6E1A7FEC" w14:textId="77777777" w:rsidR="00A96D84" w:rsidRPr="00753DFA" w:rsidRDefault="00A96D84" w:rsidP="00A96D84">
      <w:pPr>
        <w:autoSpaceDE w:val="0"/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A96D84" w:rsidRPr="00753DFA" w14:paraId="6A4CE986" w14:textId="77777777" w:rsidTr="0084044A">
        <w:trPr>
          <w:trHeight w:val="23"/>
        </w:trPr>
        <w:tc>
          <w:tcPr>
            <w:tcW w:w="9795" w:type="dxa"/>
            <w:shd w:val="clear" w:color="auto" w:fill="D9D9D9" w:themeFill="background1" w:themeFillShade="D9"/>
          </w:tcPr>
          <w:p w14:paraId="09AA6E0F" w14:textId="77777777" w:rsidR="00A96D84" w:rsidRPr="00753DFA" w:rsidRDefault="00A96D84" w:rsidP="006B2269">
            <w:pPr>
              <w:autoSpaceDE w:val="0"/>
              <w:snapToGrid w:val="0"/>
              <w:ind w:left="34"/>
              <w:rPr>
                <w:rFonts w:cs="Comic Sans MS"/>
                <w:sz w:val="20"/>
                <w:lang w:val="it"/>
              </w:rPr>
            </w:pPr>
            <w:r w:rsidRPr="00753DFA">
              <w:rPr>
                <w:rFonts w:cs="Comic Sans MS"/>
                <w:sz w:val="20"/>
                <w:lang w:val="it"/>
              </w:rPr>
              <w:t xml:space="preserve">1.  </w:t>
            </w:r>
            <w:r>
              <w:rPr>
                <w:rFonts w:cs="Comic Sans MS"/>
                <w:sz w:val="20"/>
                <w:lang w:val="it"/>
              </w:rPr>
              <w:t>ANALISI INIZIALE</w:t>
            </w:r>
          </w:p>
        </w:tc>
      </w:tr>
      <w:tr w:rsidR="00A96D84" w:rsidRPr="00753DFA" w14:paraId="7034B714" w14:textId="77777777" w:rsidTr="0045238D">
        <w:trPr>
          <w:trHeight w:val="283"/>
        </w:trPr>
        <w:tc>
          <w:tcPr>
            <w:tcW w:w="9795" w:type="dxa"/>
            <w:shd w:val="clear" w:color="auto" w:fill="auto"/>
          </w:tcPr>
          <w:p w14:paraId="23A79CBD" w14:textId="77777777" w:rsidR="00A96D84" w:rsidRPr="00753DFA" w:rsidRDefault="00A96D84" w:rsidP="006B2269">
            <w:pPr>
              <w:autoSpaceDE w:val="0"/>
              <w:snapToGrid w:val="0"/>
              <w:ind w:left="34"/>
              <w:rPr>
                <w:rFonts w:cs="Comic Sans MS"/>
                <w:sz w:val="20"/>
                <w:lang w:val="it"/>
              </w:rPr>
            </w:pPr>
            <w:r w:rsidRPr="00753DFA">
              <w:rPr>
                <w:rFonts w:cs="Comic Sans MS"/>
                <w:sz w:val="20"/>
                <w:lang w:val="it"/>
              </w:rPr>
              <w:t>Composizione della classe</w:t>
            </w:r>
          </w:p>
        </w:tc>
      </w:tr>
      <w:tr w:rsidR="00A96D84" w:rsidRPr="00753DFA" w14:paraId="5B38A47F" w14:textId="77777777" w:rsidTr="00D616DC">
        <w:trPr>
          <w:trHeight w:val="23"/>
        </w:trPr>
        <w:tc>
          <w:tcPr>
            <w:tcW w:w="9795" w:type="dxa"/>
            <w:shd w:val="clear" w:color="auto" w:fill="auto"/>
          </w:tcPr>
          <w:p w14:paraId="316071DA" w14:textId="4CFBE712" w:rsidR="00A96D84" w:rsidRDefault="00A96D84" w:rsidP="006B2269">
            <w:pPr>
              <w:autoSpaceDE w:val="0"/>
              <w:snapToGrid w:val="0"/>
              <w:ind w:left="34"/>
              <w:rPr>
                <w:rFonts w:cs="Comic Sans MS"/>
                <w:i/>
                <w:sz w:val="18"/>
                <w:lang w:val="it"/>
              </w:rPr>
            </w:pPr>
            <w:proofErr w:type="gramStart"/>
            <w:r w:rsidRPr="001466FB">
              <w:rPr>
                <w:rFonts w:cs="Comic Sans MS"/>
                <w:i/>
                <w:iCs/>
                <w:sz w:val="18"/>
                <w:lang w:val="it"/>
              </w:rPr>
              <w:t>Alunni:</w:t>
            </w:r>
            <w:r>
              <w:rPr>
                <w:rFonts w:cs="Comic Sans MS"/>
                <w:i/>
                <w:iCs/>
                <w:sz w:val="18"/>
                <w:lang w:val="it"/>
              </w:rPr>
              <w:t xml:space="preserve">   </w:t>
            </w:r>
            <w:proofErr w:type="gramEnd"/>
            <w:r>
              <w:rPr>
                <w:rFonts w:cs="Comic Sans MS"/>
                <w:i/>
                <w:iCs/>
                <w:sz w:val="18"/>
                <w:lang w:val="it"/>
              </w:rPr>
              <w:t xml:space="preserve">                          </w:t>
            </w:r>
            <w:r w:rsidRPr="001466FB">
              <w:rPr>
                <w:rFonts w:cs="Comic Sans MS"/>
                <w:i/>
                <w:sz w:val="18"/>
                <w:lang w:val="it"/>
              </w:rPr>
              <w:t xml:space="preserve"> </w:t>
            </w:r>
            <w:r>
              <w:rPr>
                <w:rFonts w:cs="Comic Sans MS"/>
                <w:i/>
                <w:sz w:val="18"/>
                <w:lang w:val="it"/>
              </w:rPr>
              <w:t xml:space="preserve">Alunne:               </w:t>
            </w:r>
          </w:p>
          <w:p w14:paraId="5BFC8E23" w14:textId="77777777" w:rsidR="00A96D84" w:rsidRPr="001466FB" w:rsidRDefault="00A96D84" w:rsidP="006B2269">
            <w:pPr>
              <w:autoSpaceDE w:val="0"/>
              <w:snapToGrid w:val="0"/>
              <w:ind w:left="34"/>
              <w:rPr>
                <w:rFonts w:cs="Comic Sans MS"/>
                <w:i/>
                <w:sz w:val="18"/>
                <w:lang w:val="it"/>
              </w:rPr>
            </w:pPr>
            <w:r w:rsidRPr="001466FB">
              <w:rPr>
                <w:rFonts w:cs="Comic Sans MS"/>
                <w:i/>
                <w:iCs/>
                <w:sz w:val="18"/>
                <w:lang w:val="it"/>
              </w:rPr>
              <w:t xml:space="preserve">Diversamente </w:t>
            </w:r>
            <w:proofErr w:type="gramStart"/>
            <w:r w:rsidRPr="001466FB">
              <w:rPr>
                <w:rFonts w:cs="Comic Sans MS"/>
                <w:i/>
                <w:iCs/>
                <w:sz w:val="18"/>
                <w:lang w:val="it"/>
              </w:rPr>
              <w:t>abili</w:t>
            </w:r>
            <w:r>
              <w:rPr>
                <w:rFonts w:cs="Comic Sans MS"/>
                <w:i/>
                <w:sz w:val="18"/>
                <w:lang w:val="it"/>
              </w:rPr>
              <w:t xml:space="preserve">:   </w:t>
            </w:r>
            <w:proofErr w:type="gramEnd"/>
            <w:r>
              <w:rPr>
                <w:rFonts w:cs="Comic Sans MS"/>
                <w:i/>
                <w:sz w:val="18"/>
                <w:lang w:val="it"/>
              </w:rPr>
              <w:t xml:space="preserve">               con programmazione                         </w:t>
            </w:r>
          </w:p>
          <w:p w14:paraId="02E5BBAC" w14:textId="77777777" w:rsidR="00A96D84" w:rsidRPr="00043C76" w:rsidRDefault="00A96D84" w:rsidP="006B2269">
            <w:pPr>
              <w:autoSpaceDE w:val="0"/>
              <w:snapToGrid w:val="0"/>
              <w:ind w:left="34"/>
              <w:rPr>
                <w:rFonts w:cs="Comic Sans MS"/>
                <w:i/>
                <w:sz w:val="18"/>
                <w:lang w:val="it"/>
              </w:rPr>
            </w:pPr>
            <w:r w:rsidRPr="00043C76">
              <w:rPr>
                <w:rFonts w:cs="Comic Sans MS"/>
                <w:i/>
                <w:sz w:val="18"/>
                <w:lang w:val="it"/>
              </w:rPr>
              <w:t>Alunni con DSA</w:t>
            </w:r>
          </w:p>
          <w:p w14:paraId="425D58A0" w14:textId="77777777" w:rsidR="00A96D84" w:rsidRDefault="00A96D84" w:rsidP="006B2269">
            <w:pPr>
              <w:autoSpaceDE w:val="0"/>
              <w:snapToGrid w:val="0"/>
              <w:ind w:left="34"/>
              <w:rPr>
                <w:rFonts w:cs="Comic Sans MS"/>
                <w:i/>
                <w:sz w:val="18"/>
                <w:lang w:val="it"/>
              </w:rPr>
            </w:pPr>
            <w:r w:rsidRPr="00043C76">
              <w:rPr>
                <w:rFonts w:cs="Comic Sans MS"/>
                <w:i/>
                <w:sz w:val="18"/>
                <w:lang w:val="it"/>
              </w:rPr>
              <w:t xml:space="preserve">Alunni individuati dal </w:t>
            </w:r>
            <w:proofErr w:type="spellStart"/>
            <w:r w:rsidRPr="00043C76">
              <w:rPr>
                <w:rFonts w:cs="Comic Sans MS"/>
                <w:i/>
                <w:sz w:val="18"/>
                <w:lang w:val="it"/>
              </w:rPr>
              <w:t>CdC</w:t>
            </w:r>
            <w:proofErr w:type="spellEnd"/>
            <w:r w:rsidRPr="00043C76">
              <w:rPr>
                <w:rFonts w:cs="Comic Sans MS"/>
                <w:i/>
                <w:sz w:val="18"/>
                <w:lang w:val="it"/>
              </w:rPr>
              <w:t xml:space="preserve"> con BES</w:t>
            </w:r>
          </w:p>
          <w:p w14:paraId="121DD33D" w14:textId="77777777" w:rsidR="00A96D84" w:rsidRDefault="00A96D84" w:rsidP="006B2269">
            <w:pPr>
              <w:autoSpaceDE w:val="0"/>
              <w:snapToGrid w:val="0"/>
              <w:ind w:left="34"/>
              <w:rPr>
                <w:rFonts w:cs="Comic Sans MS"/>
                <w:i/>
                <w:sz w:val="18"/>
                <w:lang w:val="it"/>
              </w:rPr>
            </w:pPr>
            <w:r>
              <w:rPr>
                <w:rFonts w:cs="Comic Sans MS"/>
                <w:i/>
                <w:sz w:val="18"/>
                <w:lang w:val="it"/>
              </w:rPr>
              <w:t>Alunni BES stranieri</w:t>
            </w:r>
          </w:p>
          <w:p w14:paraId="017A55E9" w14:textId="77777777" w:rsidR="00A96D84" w:rsidRDefault="00A96D84" w:rsidP="006B2269">
            <w:pPr>
              <w:autoSpaceDE w:val="0"/>
              <w:snapToGrid w:val="0"/>
              <w:ind w:left="34"/>
              <w:rPr>
                <w:rFonts w:cs="Comic Sans MS"/>
                <w:i/>
                <w:sz w:val="18"/>
                <w:lang w:val="it"/>
              </w:rPr>
            </w:pPr>
            <w:r w:rsidRPr="007C0CF1">
              <w:rPr>
                <w:rFonts w:cs="Comic Sans MS"/>
                <w:i/>
                <w:sz w:val="18"/>
                <w:lang w:val="it"/>
              </w:rPr>
              <w:t>Ripetenti:</w:t>
            </w:r>
            <w:r>
              <w:rPr>
                <w:rFonts w:cs="Comic Sans MS"/>
                <w:i/>
                <w:sz w:val="18"/>
                <w:lang w:val="it"/>
              </w:rPr>
              <w:t xml:space="preserve"> </w:t>
            </w:r>
          </w:p>
          <w:p w14:paraId="5A997A76" w14:textId="243ED246" w:rsidR="00E23ECA" w:rsidRDefault="00727146" w:rsidP="006B2269">
            <w:pPr>
              <w:autoSpaceDE w:val="0"/>
              <w:snapToGrid w:val="0"/>
              <w:ind w:left="34"/>
              <w:rPr>
                <w:rFonts w:cs="Comic Sans MS"/>
                <w:i/>
                <w:sz w:val="18"/>
                <w:lang w:val="it"/>
              </w:rPr>
            </w:pPr>
            <w:r>
              <w:rPr>
                <w:rFonts w:cs="Comic Sans MS"/>
                <w:i/>
                <w:sz w:val="18"/>
                <w:lang w:val="it"/>
              </w:rPr>
              <w:t>Numero a</w:t>
            </w:r>
            <w:r w:rsidR="00E23ECA">
              <w:rPr>
                <w:rFonts w:cs="Comic Sans MS"/>
                <w:i/>
                <w:sz w:val="18"/>
                <w:lang w:val="it"/>
              </w:rPr>
              <w:t xml:space="preserve">lunni ammessi all’anno in corso con PAI: </w:t>
            </w:r>
          </w:p>
          <w:p w14:paraId="1D3D7EDD" w14:textId="4564E8D8" w:rsidR="00E23ECA" w:rsidRPr="00E23ECA" w:rsidRDefault="00E23ECA" w:rsidP="00E23ECA">
            <w:pPr>
              <w:autoSpaceDE w:val="0"/>
              <w:snapToGrid w:val="0"/>
              <w:ind w:left="0"/>
              <w:rPr>
                <w:rFonts w:cs="Comic Sans MS"/>
                <w:sz w:val="18"/>
                <w:lang w:val="it"/>
              </w:rPr>
            </w:pPr>
          </w:p>
        </w:tc>
      </w:tr>
      <w:tr w:rsidR="00A96D84" w:rsidRPr="00753DFA" w14:paraId="018DFD65" w14:textId="77777777" w:rsidTr="0045238D">
        <w:trPr>
          <w:trHeight w:val="283"/>
        </w:trPr>
        <w:tc>
          <w:tcPr>
            <w:tcW w:w="9795" w:type="dxa"/>
            <w:shd w:val="clear" w:color="auto" w:fill="auto"/>
          </w:tcPr>
          <w:p w14:paraId="270B8F87" w14:textId="77777777" w:rsidR="00A96D84" w:rsidRPr="001978BC" w:rsidRDefault="00A96D84" w:rsidP="006B2269">
            <w:pPr>
              <w:autoSpaceDE w:val="0"/>
              <w:snapToGrid w:val="0"/>
              <w:ind w:left="34"/>
              <w:rPr>
                <w:rFonts w:cs="Comic Sans MS"/>
                <w:sz w:val="20"/>
                <w:lang w:val="it"/>
              </w:rPr>
            </w:pPr>
            <w:r w:rsidRPr="001978BC">
              <w:rPr>
                <w:rFonts w:cs="Comic Sans MS"/>
                <w:sz w:val="20"/>
                <w:lang w:val="it"/>
              </w:rPr>
              <w:t>Aspetti comportamentali</w:t>
            </w:r>
            <w:r>
              <w:rPr>
                <w:rFonts w:cs="Comic Sans MS"/>
                <w:sz w:val="20"/>
                <w:lang w:val="it"/>
              </w:rPr>
              <w:t xml:space="preserve"> </w:t>
            </w:r>
          </w:p>
        </w:tc>
      </w:tr>
      <w:tr w:rsidR="00A96D84" w:rsidRPr="00753DFA" w14:paraId="1DA62218" w14:textId="77777777" w:rsidTr="0045238D">
        <w:trPr>
          <w:trHeight w:val="794"/>
        </w:trPr>
        <w:tc>
          <w:tcPr>
            <w:tcW w:w="9795" w:type="dxa"/>
            <w:shd w:val="clear" w:color="auto" w:fill="auto"/>
          </w:tcPr>
          <w:p w14:paraId="30CB4A62" w14:textId="01F1623B" w:rsidR="00591D52" w:rsidRPr="00EE51D4" w:rsidRDefault="00591D52" w:rsidP="0045238D">
            <w:pPr>
              <w:autoSpaceDE w:val="0"/>
              <w:snapToGrid w:val="0"/>
              <w:ind w:left="0"/>
              <w:rPr>
                <w:rFonts w:cs="Comic Sans MS"/>
                <w:color w:val="FF0000"/>
                <w:sz w:val="18"/>
                <w:szCs w:val="18"/>
                <w:lang w:val="it"/>
              </w:rPr>
            </w:pPr>
            <w:r w:rsidRPr="00EE51D4">
              <w:rPr>
                <w:rFonts w:cs="Comic Sans MS"/>
                <w:color w:val="FF0000"/>
                <w:sz w:val="18"/>
                <w:szCs w:val="18"/>
                <w:lang w:val="it"/>
              </w:rPr>
              <w:t xml:space="preserve">AD ESEMPIO: </w:t>
            </w:r>
          </w:p>
          <w:p w14:paraId="795C5E7E" w14:textId="454986F5" w:rsidR="00A96D84" w:rsidRPr="00591D52" w:rsidRDefault="00591D52" w:rsidP="0045238D">
            <w:pPr>
              <w:autoSpaceDE w:val="0"/>
              <w:snapToGrid w:val="0"/>
              <w:ind w:left="0"/>
              <w:rPr>
                <w:rFonts w:cs="Comic Sans MS"/>
                <w:sz w:val="18"/>
                <w:szCs w:val="18"/>
                <w:lang w:val="it"/>
              </w:rPr>
            </w:pPr>
            <w:r w:rsidRPr="00591D52">
              <w:rPr>
                <w:rFonts w:cs="Comic Sans MS"/>
                <w:sz w:val="18"/>
                <w:szCs w:val="18"/>
                <w:lang w:val="it"/>
              </w:rPr>
              <w:t>CLASSE ETEROGENEA/…</w:t>
            </w:r>
          </w:p>
          <w:p w14:paraId="666B4CDD" w14:textId="02B9136A" w:rsidR="00591D52" w:rsidRPr="00591D52" w:rsidRDefault="00F428AB" w:rsidP="0045238D">
            <w:pPr>
              <w:autoSpaceDE w:val="0"/>
              <w:snapToGrid w:val="0"/>
              <w:ind w:left="0"/>
              <w:rPr>
                <w:rFonts w:cs="Comic Sans MS"/>
                <w:sz w:val="18"/>
                <w:szCs w:val="18"/>
                <w:lang w:val="it"/>
              </w:rPr>
            </w:pPr>
            <w:r>
              <w:rPr>
                <w:rFonts w:cs="Comic Sans MS"/>
                <w:sz w:val="18"/>
                <w:szCs w:val="18"/>
                <w:lang w:val="it"/>
              </w:rPr>
              <w:t>CLIMA RELAZIONALE/COLLABORAZIONE</w:t>
            </w:r>
          </w:p>
          <w:p w14:paraId="3FB0337E" w14:textId="77777777" w:rsidR="00591D52" w:rsidRPr="00591D52" w:rsidRDefault="00591D52" w:rsidP="0045238D">
            <w:pPr>
              <w:autoSpaceDE w:val="0"/>
              <w:snapToGrid w:val="0"/>
              <w:ind w:left="0"/>
              <w:rPr>
                <w:rFonts w:cs="Comic Sans MS"/>
                <w:sz w:val="18"/>
                <w:szCs w:val="18"/>
                <w:lang w:val="it"/>
              </w:rPr>
            </w:pPr>
            <w:r w:rsidRPr="00591D52">
              <w:rPr>
                <w:rFonts w:cs="Comic Sans MS"/>
                <w:sz w:val="18"/>
                <w:szCs w:val="18"/>
                <w:lang w:val="it"/>
              </w:rPr>
              <w:t>RISPETTO DELLE REGOLE/…</w:t>
            </w:r>
          </w:p>
          <w:p w14:paraId="6746AEA0" w14:textId="2E2A4E42" w:rsidR="00591D52" w:rsidRPr="001978BC" w:rsidRDefault="00F428AB" w:rsidP="0045238D">
            <w:pPr>
              <w:autoSpaceDE w:val="0"/>
              <w:snapToGrid w:val="0"/>
              <w:ind w:left="0"/>
              <w:rPr>
                <w:rFonts w:cs="Comic Sans MS"/>
                <w:sz w:val="20"/>
                <w:lang w:val="it"/>
              </w:rPr>
            </w:pPr>
            <w:r>
              <w:rPr>
                <w:rFonts w:cs="Comic Sans MS"/>
                <w:sz w:val="20"/>
                <w:lang w:val="it"/>
              </w:rPr>
              <w:t>FREQUENZA/…</w:t>
            </w:r>
          </w:p>
        </w:tc>
      </w:tr>
      <w:tr w:rsidR="00A96D84" w:rsidRPr="00753DFA" w14:paraId="2967EB9A" w14:textId="77777777" w:rsidTr="00D616DC">
        <w:trPr>
          <w:trHeight w:val="290"/>
        </w:trPr>
        <w:tc>
          <w:tcPr>
            <w:tcW w:w="9795" w:type="dxa"/>
            <w:shd w:val="clear" w:color="auto" w:fill="auto"/>
          </w:tcPr>
          <w:p w14:paraId="0976B0C3" w14:textId="77777777" w:rsidR="00A96D84" w:rsidRDefault="00A96D84" w:rsidP="006B2269">
            <w:pPr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20"/>
                <w:lang w:val="it"/>
              </w:rPr>
              <w:t>Aspetti cognitivi</w:t>
            </w:r>
          </w:p>
        </w:tc>
      </w:tr>
      <w:tr w:rsidR="00A96D84" w:rsidRPr="00753DFA" w14:paraId="4A8F631A" w14:textId="77777777" w:rsidTr="0045238D">
        <w:trPr>
          <w:trHeight w:val="1020"/>
        </w:trPr>
        <w:tc>
          <w:tcPr>
            <w:tcW w:w="9795" w:type="dxa"/>
            <w:shd w:val="clear" w:color="auto" w:fill="auto"/>
          </w:tcPr>
          <w:p w14:paraId="12C646B8" w14:textId="7F628E2D" w:rsidR="00A96D84" w:rsidRDefault="00A96D84" w:rsidP="006B2269">
            <w:pPr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 w:rsidRPr="008D6D85">
              <w:rPr>
                <w:rFonts w:cs="Comic Sans MS"/>
                <w:sz w:val="18"/>
                <w:lang w:val="it"/>
              </w:rPr>
              <w:t xml:space="preserve">LIVELLO FORMATIVO </w:t>
            </w:r>
            <w:r>
              <w:rPr>
                <w:rFonts w:cs="Comic Sans MS"/>
                <w:sz w:val="18"/>
                <w:lang w:val="it"/>
              </w:rPr>
              <w:t>DI PARTENZA</w:t>
            </w:r>
            <w:r w:rsidRPr="008D6D85">
              <w:rPr>
                <w:rFonts w:cs="Comic Sans MS"/>
                <w:sz w:val="18"/>
                <w:lang w:val="it"/>
              </w:rPr>
              <w:t xml:space="preserve"> DALLA CLASSE </w:t>
            </w:r>
            <w:r w:rsidRPr="00EE51D4">
              <w:rPr>
                <w:rFonts w:cs="Comic Sans MS"/>
                <w:color w:val="FF0000"/>
                <w:sz w:val="18"/>
                <w:lang w:val="it"/>
              </w:rPr>
              <w:t xml:space="preserve">(esempio: culturale, intellettivo e critico, umano e relazionale, </w:t>
            </w:r>
            <w:proofErr w:type="gramStart"/>
            <w:r w:rsidRPr="00EE51D4">
              <w:rPr>
                <w:rFonts w:cs="Comic Sans MS"/>
                <w:color w:val="FF0000"/>
                <w:sz w:val="18"/>
                <w:lang w:val="it"/>
              </w:rPr>
              <w:t>professionale,…</w:t>
            </w:r>
            <w:proofErr w:type="gramEnd"/>
            <w:r w:rsidRPr="00EE51D4">
              <w:rPr>
                <w:rFonts w:cs="Comic Sans MS"/>
                <w:color w:val="FF0000"/>
                <w:sz w:val="18"/>
                <w:lang w:val="it"/>
              </w:rPr>
              <w:t xml:space="preserve">) </w:t>
            </w:r>
            <w:r w:rsidRPr="008D6D85">
              <w:rPr>
                <w:rFonts w:cs="Comic Sans MS"/>
                <w:sz w:val="18"/>
                <w:lang w:val="it"/>
              </w:rPr>
              <w:t xml:space="preserve"> AUTONOMIA </w:t>
            </w:r>
            <w:r w:rsidRPr="00EE51D4">
              <w:rPr>
                <w:rFonts w:cs="Comic Sans MS"/>
                <w:color w:val="FF0000"/>
                <w:sz w:val="18"/>
                <w:lang w:val="it"/>
              </w:rPr>
              <w:t xml:space="preserve">(esempio: nel progettare, nell’eseguire o svolgere, nella ricerca e </w:t>
            </w:r>
            <w:proofErr w:type="gramStart"/>
            <w:r w:rsidRPr="00EE51D4">
              <w:rPr>
                <w:rFonts w:cs="Comic Sans MS"/>
                <w:color w:val="FF0000"/>
                <w:sz w:val="18"/>
                <w:lang w:val="it"/>
              </w:rPr>
              <w:t>nell’organizzazione, ….</w:t>
            </w:r>
            <w:proofErr w:type="gramEnd"/>
            <w:r w:rsidRPr="00EE51D4">
              <w:rPr>
                <w:rFonts w:cs="Comic Sans MS"/>
                <w:color w:val="FF0000"/>
                <w:sz w:val="18"/>
                <w:lang w:val="it"/>
              </w:rPr>
              <w:t>)</w:t>
            </w:r>
          </w:p>
          <w:p w14:paraId="5B93B72A" w14:textId="77777777" w:rsidR="00A96D84" w:rsidRPr="00EE51D4" w:rsidRDefault="00A96D84" w:rsidP="006B2269">
            <w:pPr>
              <w:autoSpaceDE w:val="0"/>
              <w:snapToGrid w:val="0"/>
              <w:ind w:left="34"/>
              <w:rPr>
                <w:color w:val="FF0000"/>
                <w:sz w:val="18"/>
              </w:rPr>
            </w:pPr>
            <w:r w:rsidRPr="00EE51D4">
              <w:rPr>
                <w:color w:val="FF0000"/>
                <w:sz w:val="18"/>
              </w:rPr>
              <w:t>Eventuali casi limite per capacità intellettive.</w:t>
            </w:r>
          </w:p>
          <w:p w14:paraId="4CE6BA8C" w14:textId="77777777" w:rsidR="00A96D84" w:rsidRDefault="00A96D84" w:rsidP="006B2269">
            <w:pPr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18"/>
                <w:lang w:val="it"/>
              </w:rPr>
              <w:t>ESITI TEST D’INGRESSO</w:t>
            </w:r>
          </w:p>
        </w:tc>
      </w:tr>
    </w:tbl>
    <w:p w14:paraId="30977BAB" w14:textId="77777777" w:rsidR="00A96D84" w:rsidRDefault="00A96D84" w:rsidP="00923423">
      <w:pPr>
        <w:autoSpaceDE w:val="0"/>
        <w:ind w:left="0"/>
        <w:rPr>
          <w:b/>
          <w:sz w:val="20"/>
        </w:rPr>
      </w:pPr>
    </w:p>
    <w:p w14:paraId="5DF9CD47" w14:textId="77777777" w:rsidR="00E067FA" w:rsidRPr="00E067FA" w:rsidRDefault="00E067FA" w:rsidP="00E067FA">
      <w:pPr>
        <w:ind w:left="0"/>
        <w:rPr>
          <w:color w:val="FF0000"/>
          <w:sz w:val="28"/>
          <w:szCs w:val="28"/>
        </w:rPr>
      </w:pPr>
      <w:r w:rsidRPr="00E067FA">
        <w:rPr>
          <w:color w:val="FF0000"/>
          <w:sz w:val="28"/>
          <w:szCs w:val="28"/>
          <w:highlight w:val="yellow"/>
        </w:rPr>
        <w:t>ATTENZIONE: CANCELLARE LE PARTI IN ROSSO ED ELIMINARE L’EVIDENZIAZIONE GIALLA DOPO AVER APPORTATO LE MODIFICHE.</w:t>
      </w:r>
    </w:p>
    <w:p w14:paraId="6F03BB2E" w14:textId="77777777" w:rsidR="00DB4462" w:rsidRDefault="00DB4462" w:rsidP="00923423">
      <w:pPr>
        <w:autoSpaceDE w:val="0"/>
        <w:ind w:left="0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2449"/>
        <w:gridCol w:w="2449"/>
        <w:gridCol w:w="2450"/>
      </w:tblGrid>
      <w:tr w:rsidR="00DB4462" w:rsidRPr="00753DFA" w14:paraId="64231496" w14:textId="77777777" w:rsidTr="0084044A">
        <w:trPr>
          <w:trHeight w:val="247"/>
        </w:trPr>
        <w:tc>
          <w:tcPr>
            <w:tcW w:w="9797" w:type="dxa"/>
            <w:gridSpan w:val="4"/>
            <w:shd w:val="clear" w:color="auto" w:fill="D9D9D9" w:themeFill="background1" w:themeFillShade="D9"/>
          </w:tcPr>
          <w:p w14:paraId="213097D4" w14:textId="31111CE3" w:rsidR="002A0468" w:rsidRDefault="00DB4462" w:rsidP="00CB56C9">
            <w:pPr>
              <w:suppressAutoHyphens/>
              <w:autoSpaceDE w:val="0"/>
              <w:snapToGrid w:val="0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Pr="008E530A">
              <w:rPr>
                <w:bCs/>
                <w:sz w:val="20"/>
              </w:rPr>
              <w:t xml:space="preserve">. </w:t>
            </w:r>
            <w:r>
              <w:rPr>
                <w:bCs/>
                <w:sz w:val="20"/>
              </w:rPr>
              <w:t>UDA PREVISTE NEL PIA</w:t>
            </w:r>
            <w:r w:rsidR="002A0468">
              <w:rPr>
                <w:bCs/>
                <w:sz w:val="20"/>
              </w:rPr>
              <w:t>NO DI INTEGRAZIONE DEGLI APPRENDIMENTI (PIA)</w:t>
            </w:r>
          </w:p>
          <w:p w14:paraId="36EAAE07" w14:textId="715705B1" w:rsidR="00DB4462" w:rsidRPr="00A66C3E" w:rsidRDefault="00CB56C9" w:rsidP="00CB56C9">
            <w:pPr>
              <w:suppressAutoHyphens/>
              <w:autoSpaceDE w:val="0"/>
              <w:snapToGrid w:val="0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DB4462" w:rsidRPr="004B3198">
              <w:rPr>
                <w:bCs/>
                <w:color w:val="FF0000"/>
                <w:sz w:val="18"/>
              </w:rPr>
              <w:t>(</w:t>
            </w:r>
            <w:r w:rsidR="00DB4462">
              <w:rPr>
                <w:bCs/>
                <w:color w:val="FF0000"/>
                <w:sz w:val="18"/>
              </w:rPr>
              <w:t xml:space="preserve">Indicare </w:t>
            </w:r>
            <w:r>
              <w:rPr>
                <w:bCs/>
                <w:color w:val="FF0000"/>
                <w:sz w:val="18"/>
              </w:rPr>
              <w:t>le UDA già inserite nel PIA dell’anno scorso come completamento al piano di s</w:t>
            </w:r>
            <w:r w:rsidR="00F428AB">
              <w:rPr>
                <w:bCs/>
                <w:color w:val="FF0000"/>
                <w:sz w:val="18"/>
              </w:rPr>
              <w:t>tudi non terminato</w:t>
            </w:r>
            <w:r w:rsidR="00EE2ABD">
              <w:rPr>
                <w:bCs/>
                <w:color w:val="FF0000"/>
                <w:sz w:val="18"/>
              </w:rPr>
              <w:t xml:space="preserve"> a causa dell’attuazione del</w:t>
            </w:r>
            <w:r>
              <w:rPr>
                <w:bCs/>
                <w:color w:val="FF0000"/>
                <w:sz w:val="18"/>
              </w:rPr>
              <w:t>la didattica a distanza dura</w:t>
            </w:r>
            <w:r w:rsidR="00EE2ABD">
              <w:rPr>
                <w:bCs/>
                <w:color w:val="FF0000"/>
                <w:sz w:val="18"/>
              </w:rPr>
              <w:t xml:space="preserve">nte la situazione di emergenza </w:t>
            </w:r>
            <w:proofErr w:type="spellStart"/>
            <w:r w:rsidR="00EE2ABD">
              <w:rPr>
                <w:bCs/>
                <w:color w:val="FF0000"/>
                <w:sz w:val="18"/>
              </w:rPr>
              <w:t>C</w:t>
            </w:r>
            <w:r>
              <w:rPr>
                <w:bCs/>
                <w:color w:val="FF0000"/>
                <w:sz w:val="18"/>
              </w:rPr>
              <w:t>ovid</w:t>
            </w:r>
            <w:proofErr w:type="spellEnd"/>
            <w:r>
              <w:rPr>
                <w:bCs/>
                <w:color w:val="FF0000"/>
                <w:sz w:val="18"/>
              </w:rPr>
              <w:t>)</w:t>
            </w:r>
          </w:p>
        </w:tc>
      </w:tr>
      <w:tr w:rsidR="00DB4462" w:rsidRPr="00A04155" w14:paraId="3E4ECC65" w14:textId="77777777" w:rsidTr="0084044A">
        <w:trPr>
          <w:trHeight w:val="247"/>
        </w:trPr>
        <w:tc>
          <w:tcPr>
            <w:tcW w:w="2449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30D9BAB9" w14:textId="77777777" w:rsidR="00DB4462" w:rsidRDefault="00DB4462" w:rsidP="00E85F4A">
            <w:pPr>
              <w:ind w:left="0"/>
              <w:rPr>
                <w:sz w:val="20"/>
              </w:rPr>
            </w:pPr>
            <w:r w:rsidRPr="00A04155">
              <w:rPr>
                <w:sz w:val="20"/>
              </w:rPr>
              <w:t>U.D.A.</w:t>
            </w:r>
          </w:p>
          <w:p w14:paraId="2BDD2B31" w14:textId="77777777" w:rsidR="00DB4462" w:rsidRDefault="00DB4462" w:rsidP="00E85F4A">
            <w:pPr>
              <w:ind w:left="0"/>
              <w:rPr>
                <w:sz w:val="20"/>
              </w:rPr>
            </w:pPr>
          </w:p>
          <w:p w14:paraId="5ECEC46D" w14:textId="63C9F8B4" w:rsidR="00DB4462" w:rsidRPr="00A96D84" w:rsidRDefault="00CF60FF" w:rsidP="00E85F4A">
            <w:pPr>
              <w:autoSpaceDE w:val="0"/>
              <w:snapToGrid w:val="0"/>
              <w:ind w:left="0"/>
              <w:rPr>
                <w:rFonts w:cs="Comic Sans MS"/>
                <w:sz w:val="20"/>
                <w:highlight w:val="yellow"/>
                <w:lang w:val="it"/>
              </w:rPr>
            </w:pPr>
            <w:r>
              <w:rPr>
                <w:sz w:val="20"/>
                <w:highlight w:val="yellow"/>
              </w:rPr>
              <w:t xml:space="preserve">Indicare </w:t>
            </w:r>
            <w:r w:rsidR="00DB4462" w:rsidRPr="00A96D84">
              <w:rPr>
                <w:sz w:val="20"/>
                <w:highlight w:val="yellow"/>
              </w:rPr>
              <w:t xml:space="preserve">il periodo dell’anno in cui si intende </w:t>
            </w:r>
            <w:proofErr w:type="gramStart"/>
            <w:r w:rsidR="00DB4462" w:rsidRPr="00A96D84">
              <w:rPr>
                <w:sz w:val="20"/>
                <w:highlight w:val="yellow"/>
              </w:rPr>
              <w:t>sviluppare  ogni</w:t>
            </w:r>
            <w:proofErr w:type="gramEnd"/>
            <w:r w:rsidR="00DB4462" w:rsidRPr="00A96D84">
              <w:rPr>
                <w:sz w:val="20"/>
                <w:highlight w:val="yellow"/>
              </w:rPr>
              <w:t xml:space="preserve"> UDA esempio: UDA 1</w:t>
            </w:r>
            <w:r w:rsidR="00DE19B4">
              <w:rPr>
                <w:sz w:val="20"/>
                <w:highlight w:val="yellow"/>
              </w:rPr>
              <w:t>-</w:t>
            </w:r>
            <w:r w:rsidR="00DB4462" w:rsidRPr="00A96D84">
              <w:rPr>
                <w:rFonts w:cs="Comic Sans MS"/>
                <w:sz w:val="20"/>
                <w:highlight w:val="yellow"/>
                <w:lang w:val="it"/>
              </w:rPr>
              <w:t>Misurare</w:t>
            </w:r>
          </w:p>
          <w:p w14:paraId="3D526A55" w14:textId="77777777" w:rsidR="00DB4462" w:rsidRPr="00A96D84" w:rsidRDefault="00DB4462" w:rsidP="00E85F4A">
            <w:pPr>
              <w:autoSpaceDE w:val="0"/>
              <w:snapToGrid w:val="0"/>
              <w:ind w:left="0"/>
              <w:rPr>
                <w:rFonts w:cs="Comic Sans MS"/>
                <w:sz w:val="20"/>
                <w:highlight w:val="yellow"/>
                <w:lang w:val="it"/>
              </w:rPr>
            </w:pPr>
            <w:r w:rsidRPr="00A96D84">
              <w:rPr>
                <w:rFonts w:cs="Comic Sans MS"/>
                <w:sz w:val="20"/>
                <w:highlight w:val="yellow"/>
                <w:lang w:val="it"/>
              </w:rPr>
              <w:t>e rappresentare i dati</w:t>
            </w:r>
          </w:p>
          <w:p w14:paraId="1DC60577" w14:textId="21280738" w:rsidR="00DB4462" w:rsidRPr="00A04155" w:rsidRDefault="00E520F2" w:rsidP="00E85F4A">
            <w:pPr>
              <w:ind w:left="0"/>
              <w:rPr>
                <w:sz w:val="20"/>
              </w:rPr>
            </w:pPr>
            <w:r>
              <w:rPr>
                <w:bCs/>
                <w:sz w:val="20"/>
                <w:highlight w:val="yellow"/>
              </w:rPr>
              <w:t xml:space="preserve">(periodo: settembre -ottobre – </w:t>
            </w:r>
            <w:r w:rsidRPr="00E520F2">
              <w:rPr>
                <w:bCs/>
                <w:sz w:val="20"/>
                <w:highlight w:val="yellow"/>
              </w:rPr>
              <w:t>in presenza/</w:t>
            </w:r>
            <w:proofErr w:type="spellStart"/>
            <w:r w:rsidRPr="00E520F2">
              <w:rPr>
                <w:bCs/>
                <w:sz w:val="20"/>
                <w:highlight w:val="yellow"/>
              </w:rPr>
              <w:t>dad</w:t>
            </w:r>
            <w:proofErr w:type="spellEnd"/>
            <w:r w:rsidRPr="00E520F2">
              <w:rPr>
                <w:bCs/>
                <w:sz w:val="20"/>
                <w:highlight w:val="yellow"/>
              </w:rPr>
              <w:t>)</w:t>
            </w:r>
          </w:p>
        </w:tc>
        <w:tc>
          <w:tcPr>
            <w:tcW w:w="2449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50CC5DC0" w14:textId="77777777" w:rsidR="00DB4462" w:rsidRPr="00A04155" w:rsidRDefault="00DB4462" w:rsidP="00E85F4A">
            <w:pPr>
              <w:ind w:left="0"/>
              <w:rPr>
                <w:sz w:val="20"/>
              </w:rPr>
            </w:pPr>
            <w:r w:rsidRPr="00A04155">
              <w:rPr>
                <w:sz w:val="20"/>
              </w:rPr>
              <w:t>ABILITA’</w:t>
            </w:r>
          </w:p>
        </w:tc>
        <w:tc>
          <w:tcPr>
            <w:tcW w:w="2449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4B357F71" w14:textId="77777777" w:rsidR="00DB4462" w:rsidRPr="00A04155" w:rsidRDefault="00DB4462" w:rsidP="00E85F4A">
            <w:pPr>
              <w:ind w:left="0"/>
              <w:rPr>
                <w:sz w:val="20"/>
              </w:rPr>
            </w:pPr>
            <w:r w:rsidRPr="00A04155">
              <w:rPr>
                <w:sz w:val="20"/>
              </w:rPr>
              <w:t>CONOSCENZE</w:t>
            </w:r>
          </w:p>
        </w:tc>
        <w:tc>
          <w:tcPr>
            <w:tcW w:w="2450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5E66F315" w14:textId="77777777" w:rsidR="00DB4462" w:rsidRDefault="00DB4462" w:rsidP="00E85F4A">
            <w:pPr>
              <w:ind w:left="0"/>
              <w:rPr>
                <w:sz w:val="20"/>
              </w:rPr>
            </w:pPr>
            <w:r>
              <w:rPr>
                <w:sz w:val="20"/>
              </w:rPr>
              <w:t>COMPETENZE</w:t>
            </w:r>
          </w:p>
          <w:p w14:paraId="2E884F16" w14:textId="6E96B970" w:rsidR="00DB4462" w:rsidRPr="00A04155" w:rsidRDefault="00CF60FF" w:rsidP="00E85F4A">
            <w:pPr>
              <w:ind w:left="0"/>
              <w:rPr>
                <w:sz w:val="20"/>
              </w:rPr>
            </w:pPr>
            <w:r>
              <w:rPr>
                <w:sz w:val="20"/>
                <w:highlight w:val="yellow"/>
              </w:rPr>
              <w:t xml:space="preserve">(indicare: </w:t>
            </w:r>
            <w:r w:rsidR="00DB4462" w:rsidRPr="00A96D84">
              <w:rPr>
                <w:sz w:val="20"/>
                <w:highlight w:val="yellow"/>
              </w:rPr>
              <w:t xml:space="preserve">le competenze concorrenti dirette cioè quelle della propria disciplina, le competenze concorrenti indirette cioè quelle relative </w:t>
            </w:r>
            <w:proofErr w:type="gramStart"/>
            <w:r w:rsidR="00DB4462" w:rsidRPr="00A96D84">
              <w:rPr>
                <w:sz w:val="20"/>
                <w:highlight w:val="yellow"/>
              </w:rPr>
              <w:t>ad  altre</w:t>
            </w:r>
            <w:proofErr w:type="gramEnd"/>
            <w:r w:rsidR="00DB4462" w:rsidRPr="00A96D84">
              <w:rPr>
                <w:sz w:val="20"/>
                <w:highlight w:val="yellow"/>
              </w:rPr>
              <w:t xml:space="preserve"> discipline e le competenze di cittadinanza)</w:t>
            </w:r>
          </w:p>
        </w:tc>
      </w:tr>
      <w:tr w:rsidR="00DB4462" w:rsidRPr="00753DFA" w14:paraId="6554259E" w14:textId="77777777" w:rsidTr="00E85F4A">
        <w:trPr>
          <w:trHeight w:val="247"/>
        </w:trPr>
        <w:tc>
          <w:tcPr>
            <w:tcW w:w="2449" w:type="dxa"/>
            <w:shd w:val="clear" w:color="auto" w:fill="auto"/>
          </w:tcPr>
          <w:p w14:paraId="70040A84" w14:textId="77777777" w:rsidR="00DB4462" w:rsidRPr="008E530A" w:rsidRDefault="00DB4462" w:rsidP="00E85F4A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66146343" w14:textId="77777777" w:rsidR="00DB4462" w:rsidRDefault="00DB4462" w:rsidP="00E85F4A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3730DE2D" w14:textId="77777777" w:rsidR="00DB4462" w:rsidRPr="00941BA8" w:rsidRDefault="00DB4462" w:rsidP="00E85F4A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68C84035" w14:textId="77777777" w:rsidR="00DB4462" w:rsidRDefault="00DB4462" w:rsidP="00E85F4A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</w:tr>
      <w:tr w:rsidR="00DB4462" w:rsidRPr="00753DFA" w14:paraId="24085F1B" w14:textId="77777777" w:rsidTr="00E85F4A">
        <w:trPr>
          <w:trHeight w:val="247"/>
        </w:trPr>
        <w:tc>
          <w:tcPr>
            <w:tcW w:w="2449" w:type="dxa"/>
            <w:shd w:val="clear" w:color="auto" w:fill="auto"/>
          </w:tcPr>
          <w:p w14:paraId="6833FB9B" w14:textId="77777777" w:rsidR="00DB4462" w:rsidRPr="008E530A" w:rsidRDefault="00DB4462" w:rsidP="00E85F4A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2D486804" w14:textId="77777777" w:rsidR="00DB4462" w:rsidRDefault="00DB4462" w:rsidP="00E85F4A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4DCB1AD9" w14:textId="77777777" w:rsidR="00DB4462" w:rsidRPr="00941BA8" w:rsidRDefault="00DB4462" w:rsidP="00E85F4A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03D1D5EC" w14:textId="77777777" w:rsidR="00DB4462" w:rsidRDefault="00DB4462" w:rsidP="00E85F4A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</w:tr>
    </w:tbl>
    <w:p w14:paraId="5ABD5EC1" w14:textId="77777777" w:rsidR="00DB4462" w:rsidRPr="00753DFA" w:rsidRDefault="00DB4462" w:rsidP="00923423">
      <w:pPr>
        <w:autoSpaceDE w:val="0"/>
        <w:ind w:left="0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2449"/>
        <w:gridCol w:w="2449"/>
        <w:gridCol w:w="2450"/>
      </w:tblGrid>
      <w:tr w:rsidR="00A96D84" w:rsidRPr="00753DFA" w14:paraId="6B73A9FE" w14:textId="77777777" w:rsidTr="0084044A">
        <w:trPr>
          <w:trHeight w:val="247"/>
        </w:trPr>
        <w:tc>
          <w:tcPr>
            <w:tcW w:w="9797" w:type="dxa"/>
            <w:gridSpan w:val="4"/>
            <w:shd w:val="clear" w:color="auto" w:fill="D9D9D9" w:themeFill="background1" w:themeFillShade="D9"/>
          </w:tcPr>
          <w:p w14:paraId="64798698" w14:textId="13614449" w:rsidR="0084044A" w:rsidRDefault="00CB56C9" w:rsidP="006B2269">
            <w:pPr>
              <w:suppressAutoHyphens/>
              <w:autoSpaceDE w:val="0"/>
              <w:snapToGrid w:val="0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A96D84" w:rsidRPr="008E530A">
              <w:rPr>
                <w:bCs/>
                <w:sz w:val="20"/>
              </w:rPr>
              <w:t xml:space="preserve">. </w:t>
            </w:r>
            <w:r w:rsidR="00E520F2">
              <w:rPr>
                <w:bCs/>
                <w:sz w:val="20"/>
              </w:rPr>
              <w:t xml:space="preserve">PIANO DI STUDI </w:t>
            </w:r>
            <w:r w:rsidR="004D7EB4">
              <w:rPr>
                <w:bCs/>
                <w:sz w:val="20"/>
              </w:rPr>
              <w:t>PER DI</w:t>
            </w:r>
            <w:r w:rsidR="00E520F2">
              <w:rPr>
                <w:bCs/>
                <w:sz w:val="20"/>
              </w:rPr>
              <w:t>DATTICA IN PRESENZA E A DISTANZA</w:t>
            </w:r>
          </w:p>
          <w:p w14:paraId="465DBCBE" w14:textId="6D52089D" w:rsidR="00CC730D" w:rsidRPr="00E520F2" w:rsidRDefault="004D7EB4" w:rsidP="006B2269">
            <w:pPr>
              <w:suppressAutoHyphens/>
              <w:autoSpaceDE w:val="0"/>
              <w:snapToGrid w:val="0"/>
              <w:ind w:left="0"/>
              <w:rPr>
                <w:bCs/>
                <w:color w:val="FF0000"/>
                <w:sz w:val="18"/>
                <w:szCs w:val="18"/>
              </w:rPr>
            </w:pPr>
            <w:r w:rsidRPr="00E520F2">
              <w:rPr>
                <w:bCs/>
                <w:color w:val="FF0000"/>
                <w:sz w:val="18"/>
                <w:szCs w:val="18"/>
              </w:rPr>
              <w:t>(Specificare, se possibile, le UDA da svolgere in presenza e quelle da svolgere in DAD)</w:t>
            </w:r>
          </w:p>
          <w:p w14:paraId="5724B9C6" w14:textId="77777777" w:rsidR="00A96D84" w:rsidRPr="00E520F2" w:rsidRDefault="00A96D84" w:rsidP="006B2269">
            <w:pPr>
              <w:suppressAutoHyphens/>
              <w:autoSpaceDE w:val="0"/>
              <w:snapToGrid w:val="0"/>
              <w:ind w:left="0"/>
              <w:rPr>
                <w:rFonts w:cs="Comic Sans MS"/>
                <w:color w:val="FF0000"/>
                <w:sz w:val="18"/>
                <w:szCs w:val="18"/>
                <w:lang w:val="it"/>
              </w:rPr>
            </w:pPr>
            <w:r w:rsidRPr="00E520F2">
              <w:rPr>
                <w:bCs/>
                <w:color w:val="FF0000"/>
                <w:sz w:val="18"/>
                <w:szCs w:val="18"/>
              </w:rPr>
              <w:t>(Specificare laddove la disciplina sia coinvolta nell’</w:t>
            </w:r>
            <w:r w:rsidRPr="00E520F2">
              <w:rPr>
                <w:rFonts w:cs="Comic Sans MS"/>
                <w:color w:val="FF0000"/>
                <w:sz w:val="18"/>
                <w:szCs w:val="18"/>
                <w:lang w:val="it"/>
              </w:rPr>
              <w:t>attuazione dell'insegnamento di una disciplina non linguistica in lingua inglese</w:t>
            </w:r>
            <w:r w:rsidR="00CB56C9" w:rsidRPr="00E520F2">
              <w:rPr>
                <w:rFonts w:cs="Comic Sans MS"/>
                <w:color w:val="FF0000"/>
                <w:sz w:val="18"/>
                <w:szCs w:val="18"/>
                <w:lang w:val="it"/>
              </w:rPr>
              <w:t xml:space="preserve"> le </w:t>
            </w:r>
            <w:proofErr w:type="spellStart"/>
            <w:r w:rsidR="00CB56C9" w:rsidRPr="00E520F2">
              <w:rPr>
                <w:rFonts w:cs="Comic Sans MS"/>
                <w:color w:val="FF0000"/>
                <w:sz w:val="18"/>
                <w:szCs w:val="18"/>
                <w:lang w:val="it"/>
              </w:rPr>
              <w:t>uda</w:t>
            </w:r>
            <w:proofErr w:type="spellEnd"/>
            <w:r w:rsidR="00CB56C9" w:rsidRPr="00E520F2">
              <w:rPr>
                <w:rFonts w:cs="Comic Sans MS"/>
                <w:color w:val="FF0000"/>
                <w:sz w:val="18"/>
                <w:szCs w:val="18"/>
                <w:lang w:val="it"/>
              </w:rPr>
              <w:t xml:space="preserve"> interessate)</w:t>
            </w:r>
          </w:p>
          <w:p w14:paraId="4573547C" w14:textId="1CE1987D" w:rsidR="0084044A" w:rsidRPr="00727146" w:rsidRDefault="0084044A" w:rsidP="006B2269">
            <w:pPr>
              <w:suppressAutoHyphens/>
              <w:autoSpaceDE w:val="0"/>
              <w:snapToGrid w:val="0"/>
              <w:ind w:left="0"/>
              <w:rPr>
                <w:rFonts w:cs="Comic Sans MS"/>
                <w:b/>
                <w:sz w:val="20"/>
                <w:szCs w:val="20"/>
                <w:lang w:val="it"/>
              </w:rPr>
            </w:pPr>
            <w:r w:rsidRPr="00727146">
              <w:rPr>
                <w:rFonts w:cs="Comic Sans MS"/>
                <w:b/>
                <w:sz w:val="20"/>
                <w:szCs w:val="20"/>
                <w:lang w:val="it"/>
              </w:rPr>
              <w:lastRenderedPageBreak/>
              <w:t>PER LE COMPETENZE SI FA RIFERIMENTO A:</w:t>
            </w:r>
          </w:p>
          <w:p w14:paraId="44510F15" w14:textId="77777777" w:rsidR="00E067FA" w:rsidRPr="00727146" w:rsidRDefault="0084044A" w:rsidP="006B2269">
            <w:pPr>
              <w:suppressAutoHyphens/>
              <w:autoSpaceDE w:val="0"/>
              <w:snapToGrid w:val="0"/>
              <w:ind w:left="0"/>
              <w:rPr>
                <w:rFonts w:cs="Comic Sans MS"/>
                <w:b/>
                <w:sz w:val="20"/>
                <w:szCs w:val="20"/>
                <w:lang w:val="it"/>
              </w:rPr>
            </w:pPr>
            <w:r w:rsidRPr="00727146">
              <w:rPr>
                <w:rFonts w:cs="Comic Sans MS"/>
                <w:b/>
                <w:sz w:val="20"/>
                <w:szCs w:val="20"/>
                <w:u w:val="single"/>
                <w:lang w:val="it"/>
              </w:rPr>
              <w:t>PER I PROFESSIONALI</w:t>
            </w:r>
            <w:r w:rsidRPr="00727146">
              <w:rPr>
                <w:rFonts w:cs="Comic Sans MS"/>
                <w:b/>
                <w:sz w:val="20"/>
                <w:szCs w:val="20"/>
                <w:lang w:val="it"/>
              </w:rPr>
              <w:t xml:space="preserve">: </w:t>
            </w:r>
          </w:p>
          <w:p w14:paraId="42841BB2" w14:textId="7BAB80D5" w:rsidR="0084044A" w:rsidRPr="00727146" w:rsidRDefault="00E067FA" w:rsidP="006B2269">
            <w:pPr>
              <w:suppressAutoHyphens/>
              <w:autoSpaceDE w:val="0"/>
              <w:snapToGrid w:val="0"/>
              <w:ind w:left="0"/>
              <w:rPr>
                <w:rFonts w:cs="Comic Sans MS"/>
                <w:b/>
                <w:sz w:val="20"/>
                <w:szCs w:val="20"/>
                <w:lang w:val="it"/>
              </w:rPr>
            </w:pPr>
            <w:r w:rsidRPr="00727146">
              <w:rPr>
                <w:rFonts w:cs="Comic Sans MS"/>
                <w:b/>
                <w:sz w:val="20"/>
                <w:szCs w:val="20"/>
                <w:lang w:val="it"/>
              </w:rPr>
              <w:t xml:space="preserve">- </w:t>
            </w:r>
            <w:r w:rsidR="0084044A" w:rsidRPr="00727146">
              <w:rPr>
                <w:rFonts w:cs="Comic Sans MS"/>
                <w:b/>
                <w:sz w:val="20"/>
                <w:szCs w:val="20"/>
                <w:lang w:val="it"/>
              </w:rPr>
              <w:t>LINEE GUIDA DEL d.P.R. 15 MARZO 2010 N. 87 per le classi quarte e quinte;</w:t>
            </w:r>
          </w:p>
          <w:p w14:paraId="271A5368" w14:textId="6429D7CA" w:rsidR="0084044A" w:rsidRPr="00727146" w:rsidRDefault="00E067FA" w:rsidP="006B2269">
            <w:pPr>
              <w:suppressAutoHyphens/>
              <w:autoSpaceDE w:val="0"/>
              <w:snapToGrid w:val="0"/>
              <w:ind w:left="0"/>
              <w:rPr>
                <w:rFonts w:cs="Comic Sans MS"/>
                <w:b/>
                <w:sz w:val="20"/>
                <w:szCs w:val="20"/>
                <w:lang w:val="it"/>
              </w:rPr>
            </w:pPr>
            <w:r w:rsidRPr="00727146">
              <w:rPr>
                <w:rFonts w:cs="Comic Sans MS"/>
                <w:b/>
                <w:sz w:val="20"/>
                <w:szCs w:val="20"/>
                <w:lang w:val="it"/>
              </w:rPr>
              <w:t xml:space="preserve">- </w:t>
            </w:r>
            <w:r w:rsidR="0084044A" w:rsidRPr="00727146">
              <w:rPr>
                <w:rFonts w:cs="Comic Sans MS"/>
                <w:b/>
                <w:sz w:val="20"/>
                <w:szCs w:val="20"/>
                <w:lang w:val="it"/>
              </w:rPr>
              <w:t>NUOVE COMPETENZE ISTITUTI PROFESSIONALI DECRETO</w:t>
            </w:r>
            <w:r w:rsidR="001332B2" w:rsidRPr="00727146">
              <w:rPr>
                <w:rFonts w:cs="Comic Sans MS"/>
                <w:b/>
                <w:sz w:val="20"/>
                <w:szCs w:val="20"/>
                <w:lang w:val="it"/>
              </w:rPr>
              <w:t xml:space="preserve"> MINISTERIALE</w:t>
            </w:r>
            <w:r w:rsidR="0084044A" w:rsidRPr="00727146">
              <w:rPr>
                <w:rFonts w:cs="Comic Sans MS"/>
                <w:b/>
                <w:sz w:val="20"/>
                <w:szCs w:val="20"/>
                <w:lang w:val="it"/>
              </w:rPr>
              <w:t xml:space="preserve"> 24 MAGGIO 2018</w:t>
            </w:r>
            <w:r w:rsidRPr="00727146">
              <w:rPr>
                <w:rFonts w:cs="Comic Sans MS"/>
                <w:b/>
                <w:sz w:val="20"/>
                <w:szCs w:val="20"/>
                <w:lang w:val="it"/>
              </w:rPr>
              <w:t xml:space="preserve"> N. 92 per le classi prime, seconde e terze.</w:t>
            </w:r>
          </w:p>
          <w:p w14:paraId="5C220903" w14:textId="77777777" w:rsidR="00E067FA" w:rsidRPr="00727146" w:rsidRDefault="00E067FA" w:rsidP="006B2269">
            <w:pPr>
              <w:suppressAutoHyphens/>
              <w:autoSpaceDE w:val="0"/>
              <w:snapToGrid w:val="0"/>
              <w:ind w:left="0"/>
              <w:rPr>
                <w:rFonts w:cs="Comic Sans MS"/>
                <w:b/>
                <w:sz w:val="20"/>
                <w:szCs w:val="20"/>
                <w:lang w:val="it"/>
              </w:rPr>
            </w:pPr>
            <w:r w:rsidRPr="00727146">
              <w:rPr>
                <w:rFonts w:cs="Comic Sans MS"/>
                <w:b/>
                <w:sz w:val="20"/>
                <w:szCs w:val="20"/>
                <w:u w:val="single"/>
                <w:lang w:val="it"/>
              </w:rPr>
              <w:t>PER I LICEI</w:t>
            </w:r>
            <w:r w:rsidRPr="00727146">
              <w:rPr>
                <w:rFonts w:cs="Comic Sans MS"/>
                <w:b/>
                <w:sz w:val="20"/>
                <w:szCs w:val="20"/>
                <w:lang w:val="it"/>
              </w:rPr>
              <w:t xml:space="preserve">: </w:t>
            </w:r>
          </w:p>
          <w:p w14:paraId="32825ACD" w14:textId="77777777" w:rsidR="00E067FA" w:rsidRPr="00727146" w:rsidRDefault="00E067FA" w:rsidP="006B2269">
            <w:pPr>
              <w:suppressAutoHyphens/>
              <w:autoSpaceDE w:val="0"/>
              <w:snapToGrid w:val="0"/>
              <w:ind w:left="0"/>
              <w:rPr>
                <w:rFonts w:cs="Comic Sans MS"/>
                <w:b/>
                <w:sz w:val="20"/>
                <w:szCs w:val="20"/>
                <w:lang w:val="it"/>
              </w:rPr>
            </w:pPr>
            <w:r w:rsidRPr="00727146">
              <w:rPr>
                <w:rFonts w:cs="Comic Sans MS"/>
                <w:b/>
                <w:sz w:val="20"/>
                <w:szCs w:val="20"/>
                <w:lang w:val="it"/>
              </w:rPr>
              <w:t>- DECRETO INTERMINISTERIALE N. 211 DEL 7 OTTOBRE 2010 per tutte le classi.</w:t>
            </w:r>
          </w:p>
          <w:p w14:paraId="0634F2F7" w14:textId="77777777" w:rsidR="00EE2ABD" w:rsidRPr="00727146" w:rsidRDefault="00EE2ABD" w:rsidP="006B2269">
            <w:pPr>
              <w:suppressAutoHyphens/>
              <w:autoSpaceDE w:val="0"/>
              <w:snapToGrid w:val="0"/>
              <w:ind w:left="0"/>
              <w:rPr>
                <w:rFonts w:cs="Comic Sans MS"/>
                <w:b/>
                <w:sz w:val="20"/>
                <w:szCs w:val="20"/>
                <w:lang w:val="it"/>
              </w:rPr>
            </w:pPr>
            <w:r w:rsidRPr="00727146">
              <w:rPr>
                <w:rFonts w:cs="Comic Sans MS"/>
                <w:b/>
                <w:sz w:val="20"/>
                <w:szCs w:val="20"/>
                <w:u w:val="single"/>
                <w:lang w:val="it"/>
              </w:rPr>
              <w:t>Per le competenze di cittadinanza</w:t>
            </w:r>
            <w:r w:rsidRPr="00727146">
              <w:rPr>
                <w:rFonts w:cs="Comic Sans MS"/>
                <w:b/>
                <w:sz w:val="20"/>
                <w:szCs w:val="20"/>
                <w:lang w:val="it"/>
              </w:rPr>
              <w:t xml:space="preserve">: </w:t>
            </w:r>
          </w:p>
          <w:p w14:paraId="3E700B70" w14:textId="3448592B" w:rsidR="00EE2ABD" w:rsidRPr="00E067FA" w:rsidRDefault="00EE2ABD" w:rsidP="006B2269">
            <w:pPr>
              <w:suppressAutoHyphens/>
              <w:autoSpaceDE w:val="0"/>
              <w:snapToGrid w:val="0"/>
              <w:ind w:left="0"/>
              <w:rPr>
                <w:bCs/>
                <w:sz w:val="20"/>
              </w:rPr>
            </w:pPr>
            <w:r w:rsidRPr="00727146">
              <w:rPr>
                <w:rFonts w:cs="Comic Sans MS"/>
                <w:b/>
                <w:sz w:val="20"/>
                <w:szCs w:val="20"/>
                <w:lang w:val="it"/>
              </w:rPr>
              <w:t xml:space="preserve">- DECRETO </w:t>
            </w:r>
            <w:r w:rsidR="001332B2" w:rsidRPr="00727146">
              <w:rPr>
                <w:rFonts w:cs="Comic Sans MS"/>
                <w:b/>
                <w:sz w:val="20"/>
                <w:szCs w:val="20"/>
                <w:lang w:val="it"/>
              </w:rPr>
              <w:t xml:space="preserve">MINISTERIALE </w:t>
            </w:r>
            <w:r w:rsidRPr="00727146">
              <w:rPr>
                <w:rFonts w:cs="Comic Sans MS"/>
                <w:b/>
                <w:sz w:val="20"/>
                <w:szCs w:val="20"/>
                <w:lang w:val="it"/>
              </w:rPr>
              <w:t>DEL 22 AGOSTO 2007 N. 139</w:t>
            </w:r>
          </w:p>
        </w:tc>
      </w:tr>
      <w:tr w:rsidR="00A96D84" w:rsidRPr="00A04155" w14:paraId="5D1FB37B" w14:textId="77777777" w:rsidTr="0084044A">
        <w:trPr>
          <w:trHeight w:val="247"/>
        </w:trPr>
        <w:tc>
          <w:tcPr>
            <w:tcW w:w="2449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4F4D5B1A" w14:textId="77777777" w:rsidR="00A96D84" w:rsidRDefault="00A96D84" w:rsidP="006B2269">
            <w:pPr>
              <w:ind w:left="0"/>
              <w:rPr>
                <w:sz w:val="20"/>
              </w:rPr>
            </w:pPr>
            <w:r w:rsidRPr="00A04155">
              <w:rPr>
                <w:sz w:val="20"/>
              </w:rPr>
              <w:lastRenderedPageBreak/>
              <w:t>U.D.A.</w:t>
            </w:r>
          </w:p>
          <w:p w14:paraId="65ACC896" w14:textId="77777777" w:rsidR="00A96D84" w:rsidRDefault="00A96D84" w:rsidP="006B2269">
            <w:pPr>
              <w:ind w:left="0"/>
              <w:rPr>
                <w:sz w:val="20"/>
              </w:rPr>
            </w:pPr>
          </w:p>
          <w:p w14:paraId="30982205" w14:textId="77777777" w:rsidR="00A96D84" w:rsidRPr="00A96D84" w:rsidRDefault="00A96D84" w:rsidP="006B2269">
            <w:pPr>
              <w:autoSpaceDE w:val="0"/>
              <w:snapToGrid w:val="0"/>
              <w:ind w:left="0"/>
              <w:rPr>
                <w:rFonts w:cs="Comic Sans MS"/>
                <w:sz w:val="20"/>
                <w:highlight w:val="yellow"/>
                <w:lang w:val="it"/>
              </w:rPr>
            </w:pPr>
            <w:r w:rsidRPr="00A96D84">
              <w:rPr>
                <w:sz w:val="20"/>
                <w:highlight w:val="yellow"/>
              </w:rPr>
              <w:t xml:space="preserve">indicare il periodo dell’anno in cui si intende </w:t>
            </w:r>
            <w:proofErr w:type="gramStart"/>
            <w:r w:rsidRPr="00A96D84">
              <w:rPr>
                <w:sz w:val="20"/>
                <w:highlight w:val="yellow"/>
              </w:rPr>
              <w:t>sviluppare  ogni</w:t>
            </w:r>
            <w:proofErr w:type="gramEnd"/>
            <w:r w:rsidRPr="00A96D84">
              <w:rPr>
                <w:sz w:val="20"/>
                <w:highlight w:val="yellow"/>
              </w:rPr>
              <w:t xml:space="preserve"> UDA esempio: UDA 1</w:t>
            </w:r>
            <w:r w:rsidRPr="00A96D84">
              <w:rPr>
                <w:rFonts w:cs="Comic Sans MS"/>
                <w:sz w:val="20"/>
                <w:highlight w:val="yellow"/>
                <w:lang w:val="it"/>
              </w:rPr>
              <w:t>Misurare</w:t>
            </w:r>
          </w:p>
          <w:p w14:paraId="575DF980" w14:textId="77777777" w:rsidR="00A96D84" w:rsidRPr="00A96D84" w:rsidRDefault="00A96D84" w:rsidP="006B2269">
            <w:pPr>
              <w:autoSpaceDE w:val="0"/>
              <w:snapToGrid w:val="0"/>
              <w:ind w:left="0"/>
              <w:rPr>
                <w:rFonts w:cs="Comic Sans MS"/>
                <w:sz w:val="20"/>
                <w:highlight w:val="yellow"/>
                <w:lang w:val="it"/>
              </w:rPr>
            </w:pPr>
            <w:r w:rsidRPr="00A96D84">
              <w:rPr>
                <w:rFonts w:cs="Comic Sans MS"/>
                <w:sz w:val="20"/>
                <w:highlight w:val="yellow"/>
                <w:lang w:val="it"/>
              </w:rPr>
              <w:t>e rappresentare i dati</w:t>
            </w:r>
          </w:p>
          <w:p w14:paraId="4B397B9E" w14:textId="385AB722" w:rsidR="00A96D84" w:rsidRPr="00A04155" w:rsidRDefault="00A96D84" w:rsidP="006B2269">
            <w:pPr>
              <w:ind w:left="0"/>
              <w:rPr>
                <w:sz w:val="20"/>
              </w:rPr>
            </w:pPr>
            <w:r w:rsidRPr="00A96D84">
              <w:rPr>
                <w:bCs/>
                <w:sz w:val="20"/>
                <w:highlight w:val="yellow"/>
              </w:rPr>
              <w:t xml:space="preserve">(periodo: settembre </w:t>
            </w:r>
            <w:r w:rsidR="004D7EB4">
              <w:rPr>
                <w:bCs/>
                <w:sz w:val="20"/>
                <w:highlight w:val="yellow"/>
              </w:rPr>
              <w:t>–</w:t>
            </w:r>
            <w:r w:rsidRPr="00A96D84">
              <w:rPr>
                <w:bCs/>
                <w:sz w:val="20"/>
                <w:highlight w:val="yellow"/>
              </w:rPr>
              <w:t>ottobre</w:t>
            </w:r>
            <w:r w:rsidR="004D7EB4">
              <w:rPr>
                <w:bCs/>
                <w:sz w:val="20"/>
                <w:highlight w:val="yellow"/>
              </w:rPr>
              <w:t xml:space="preserve"> – IN PRESENZA/</w:t>
            </w:r>
            <w:proofErr w:type="gramStart"/>
            <w:r w:rsidR="004D7EB4">
              <w:rPr>
                <w:bCs/>
                <w:sz w:val="20"/>
                <w:highlight w:val="yellow"/>
              </w:rPr>
              <w:t>DAD</w:t>
            </w:r>
            <w:r w:rsidRPr="00A96D84">
              <w:rPr>
                <w:bCs/>
                <w:sz w:val="20"/>
                <w:highlight w:val="yellow"/>
              </w:rPr>
              <w:t xml:space="preserve"> )</w:t>
            </w:r>
            <w:proofErr w:type="gramEnd"/>
          </w:p>
        </w:tc>
        <w:tc>
          <w:tcPr>
            <w:tcW w:w="2449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77482740" w14:textId="77777777" w:rsidR="00A96D84" w:rsidRPr="00A04155" w:rsidRDefault="00A96D84" w:rsidP="006B2269">
            <w:pPr>
              <w:ind w:left="0"/>
              <w:rPr>
                <w:sz w:val="20"/>
              </w:rPr>
            </w:pPr>
            <w:r w:rsidRPr="00A04155">
              <w:rPr>
                <w:sz w:val="20"/>
              </w:rPr>
              <w:t>ABILITA’</w:t>
            </w:r>
          </w:p>
        </w:tc>
        <w:tc>
          <w:tcPr>
            <w:tcW w:w="2449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2616ADB3" w14:textId="77777777" w:rsidR="00A96D84" w:rsidRPr="00A04155" w:rsidRDefault="00A96D84" w:rsidP="006B2269">
            <w:pPr>
              <w:ind w:left="0"/>
              <w:rPr>
                <w:sz w:val="20"/>
              </w:rPr>
            </w:pPr>
            <w:r w:rsidRPr="00A04155">
              <w:rPr>
                <w:sz w:val="20"/>
              </w:rPr>
              <w:t>CONOSCENZE</w:t>
            </w:r>
          </w:p>
        </w:tc>
        <w:tc>
          <w:tcPr>
            <w:tcW w:w="2450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4F1271C9" w14:textId="77777777" w:rsidR="00A96D84" w:rsidRDefault="00A96D84" w:rsidP="006B2269">
            <w:pPr>
              <w:ind w:left="0"/>
              <w:rPr>
                <w:sz w:val="20"/>
              </w:rPr>
            </w:pPr>
            <w:r>
              <w:rPr>
                <w:sz w:val="20"/>
              </w:rPr>
              <w:t>COMPETENZE</w:t>
            </w:r>
          </w:p>
          <w:p w14:paraId="11A409FC" w14:textId="77777777" w:rsidR="00A96D84" w:rsidRPr="00A04155" w:rsidRDefault="00A96D84" w:rsidP="006B2269">
            <w:pPr>
              <w:ind w:left="0"/>
              <w:rPr>
                <w:sz w:val="20"/>
              </w:rPr>
            </w:pPr>
            <w:r w:rsidRPr="00A96D84">
              <w:rPr>
                <w:sz w:val="20"/>
                <w:highlight w:val="yellow"/>
              </w:rPr>
              <w:t xml:space="preserve">(indicare: le competenze concorrenti dirette cioè quelle della propria disciplina, le competenze concorrenti indirette cioè quelle relative </w:t>
            </w:r>
            <w:proofErr w:type="gramStart"/>
            <w:r w:rsidRPr="00A96D84">
              <w:rPr>
                <w:sz w:val="20"/>
                <w:highlight w:val="yellow"/>
              </w:rPr>
              <w:t>ad  altre</w:t>
            </w:r>
            <w:proofErr w:type="gramEnd"/>
            <w:r w:rsidRPr="00A96D84">
              <w:rPr>
                <w:sz w:val="20"/>
                <w:highlight w:val="yellow"/>
              </w:rPr>
              <w:t xml:space="preserve"> discipline e le competenze di cittadinanza)</w:t>
            </w:r>
          </w:p>
        </w:tc>
      </w:tr>
      <w:tr w:rsidR="00A96D84" w:rsidRPr="00753DFA" w14:paraId="765BA339" w14:textId="77777777" w:rsidTr="00D616DC">
        <w:trPr>
          <w:trHeight w:val="247"/>
        </w:trPr>
        <w:tc>
          <w:tcPr>
            <w:tcW w:w="2449" w:type="dxa"/>
            <w:shd w:val="clear" w:color="auto" w:fill="auto"/>
          </w:tcPr>
          <w:p w14:paraId="24355299" w14:textId="77777777" w:rsidR="00A96D84" w:rsidRPr="008E530A" w:rsidRDefault="00A96D84" w:rsidP="006B2269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2CAE740D" w14:textId="77777777" w:rsidR="00A96D84" w:rsidRDefault="00A96D84" w:rsidP="006B2269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3BA6E09A" w14:textId="77777777" w:rsidR="00A96D84" w:rsidRPr="00941BA8" w:rsidRDefault="00A96D84" w:rsidP="006B2269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0C035189" w14:textId="77777777" w:rsidR="00A96D84" w:rsidRDefault="00A96D84" w:rsidP="006B2269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</w:tr>
      <w:tr w:rsidR="00A96D84" w:rsidRPr="00753DFA" w14:paraId="2A1FC8CD" w14:textId="77777777" w:rsidTr="00D616DC">
        <w:trPr>
          <w:trHeight w:val="247"/>
        </w:trPr>
        <w:tc>
          <w:tcPr>
            <w:tcW w:w="2449" w:type="dxa"/>
            <w:shd w:val="clear" w:color="auto" w:fill="auto"/>
          </w:tcPr>
          <w:p w14:paraId="3491B339" w14:textId="77777777" w:rsidR="00A96D84" w:rsidRPr="008E530A" w:rsidRDefault="00A96D84" w:rsidP="006B2269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549572BD" w14:textId="77777777" w:rsidR="00A96D84" w:rsidRDefault="00A96D84" w:rsidP="006B2269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045F9F1F" w14:textId="77777777" w:rsidR="00A96D84" w:rsidRPr="00941BA8" w:rsidRDefault="00A96D84" w:rsidP="006B2269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63680F4C" w14:textId="77777777" w:rsidR="00A96D84" w:rsidRDefault="00A96D84" w:rsidP="006B2269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</w:tr>
    </w:tbl>
    <w:p w14:paraId="523FE381" w14:textId="77777777" w:rsidR="00CB56C9" w:rsidRDefault="00CB56C9" w:rsidP="00923423">
      <w:pPr>
        <w:autoSpaceDE w:val="0"/>
        <w:ind w:left="0"/>
      </w:pPr>
    </w:p>
    <w:tbl>
      <w:tblPr>
        <w:tblW w:w="98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"/>
        <w:gridCol w:w="2307"/>
        <w:gridCol w:w="2449"/>
        <w:gridCol w:w="2449"/>
        <w:gridCol w:w="2559"/>
        <w:gridCol w:w="17"/>
      </w:tblGrid>
      <w:tr w:rsidR="00DA13FA" w:rsidRPr="00753DFA" w14:paraId="45E42319" w14:textId="77777777" w:rsidTr="00DA13FA">
        <w:trPr>
          <w:gridAfter w:val="1"/>
          <w:wAfter w:w="17" w:type="dxa"/>
          <w:trHeight w:val="23"/>
        </w:trPr>
        <w:tc>
          <w:tcPr>
            <w:tcW w:w="97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0F64FD4" w14:textId="36650B71" w:rsidR="00DA13FA" w:rsidRDefault="00DA13FA" w:rsidP="00DA13FA">
            <w:pPr>
              <w:autoSpaceDE w:val="0"/>
              <w:snapToGrid w:val="0"/>
              <w:ind w:left="34"/>
              <w:rPr>
                <w:rFonts w:cs="Comic Sans MS"/>
                <w:sz w:val="20"/>
                <w:lang w:val="it"/>
              </w:rPr>
            </w:pPr>
            <w:r>
              <w:rPr>
                <w:rFonts w:cs="Comic Sans MS"/>
                <w:sz w:val="20"/>
                <w:lang w:val="it"/>
              </w:rPr>
              <w:t>4</w:t>
            </w:r>
            <w:r w:rsidRPr="00DA13FA">
              <w:rPr>
                <w:rFonts w:cs="Comic Sans MS"/>
                <w:sz w:val="20"/>
                <w:lang w:val="it"/>
              </w:rPr>
              <w:t>.</w:t>
            </w:r>
            <w:r w:rsidR="00727146">
              <w:rPr>
                <w:rFonts w:cs="Comic Sans MS"/>
                <w:sz w:val="20"/>
                <w:lang w:val="it"/>
              </w:rPr>
              <w:t xml:space="preserve"> U.D.A. relative alla MACRO-UDA</w:t>
            </w:r>
            <w:r w:rsidRPr="00DA13FA">
              <w:rPr>
                <w:rFonts w:cs="Comic Sans MS"/>
                <w:sz w:val="20"/>
                <w:lang w:val="it"/>
              </w:rPr>
              <w:t xml:space="preserve"> </w:t>
            </w:r>
            <w:r w:rsidR="00832782">
              <w:rPr>
                <w:rFonts w:cs="Comic Sans MS"/>
                <w:sz w:val="20"/>
                <w:lang w:val="it"/>
              </w:rPr>
              <w:t xml:space="preserve">di EDUCAZIONE CIVICA </w:t>
            </w:r>
            <w:r w:rsidRPr="00DA13FA">
              <w:rPr>
                <w:rFonts w:cs="Comic Sans MS"/>
                <w:sz w:val="20"/>
                <w:lang w:val="it"/>
              </w:rPr>
              <w:t xml:space="preserve">stabilita in </w:t>
            </w:r>
            <w:proofErr w:type="spellStart"/>
            <w:r w:rsidRPr="00DA13FA">
              <w:rPr>
                <w:rFonts w:cs="Comic Sans MS"/>
                <w:sz w:val="20"/>
                <w:lang w:val="it"/>
              </w:rPr>
              <w:t>C.d.C</w:t>
            </w:r>
            <w:proofErr w:type="spellEnd"/>
            <w:r w:rsidRPr="00DA13FA">
              <w:rPr>
                <w:rFonts w:cs="Comic Sans MS"/>
                <w:sz w:val="20"/>
                <w:lang w:val="it"/>
              </w:rPr>
              <w:t>.</w:t>
            </w:r>
            <w:r>
              <w:rPr>
                <w:rFonts w:cs="Comic Sans MS"/>
                <w:sz w:val="20"/>
                <w:lang w:val="it"/>
              </w:rPr>
              <w:t xml:space="preserve"> </w:t>
            </w:r>
          </w:p>
          <w:p w14:paraId="67FBE745" w14:textId="308B1FC8" w:rsidR="00DA13FA" w:rsidRPr="00DA13FA" w:rsidRDefault="00CF60FF" w:rsidP="00DA13FA">
            <w:pPr>
              <w:autoSpaceDE w:val="0"/>
              <w:snapToGrid w:val="0"/>
              <w:ind w:left="34"/>
              <w:rPr>
                <w:rFonts w:cs="Comic Sans MS"/>
                <w:color w:val="FF0000"/>
                <w:sz w:val="20"/>
                <w:lang w:val="it"/>
              </w:rPr>
            </w:pPr>
            <w:r>
              <w:rPr>
                <w:rFonts w:cs="Comic Sans MS"/>
                <w:color w:val="FF0000"/>
                <w:sz w:val="20"/>
                <w:lang w:val="it"/>
              </w:rPr>
              <w:t>(C</w:t>
            </w:r>
            <w:r w:rsidR="00DA13FA">
              <w:rPr>
                <w:rFonts w:cs="Comic Sans MS"/>
                <w:color w:val="FF0000"/>
                <w:sz w:val="20"/>
                <w:lang w:val="it"/>
              </w:rPr>
              <w:t xml:space="preserve">ompilare per </w:t>
            </w:r>
            <w:r w:rsidR="00727146">
              <w:rPr>
                <w:rFonts w:cs="Comic Sans MS"/>
                <w:color w:val="FF0000"/>
                <w:sz w:val="20"/>
                <w:lang w:val="it"/>
              </w:rPr>
              <w:t>le classi ove prevista</w:t>
            </w:r>
            <w:r w:rsidR="00DA13FA">
              <w:rPr>
                <w:rFonts w:cs="Comic Sans MS"/>
                <w:color w:val="FF0000"/>
                <w:sz w:val="20"/>
                <w:lang w:val="it"/>
              </w:rPr>
              <w:t>)</w:t>
            </w:r>
          </w:p>
        </w:tc>
      </w:tr>
      <w:tr w:rsidR="00DA13FA" w:rsidRPr="00A04155" w14:paraId="2AB15596" w14:textId="77777777" w:rsidTr="00832782">
        <w:trPr>
          <w:gridBefore w:val="1"/>
          <w:wBefore w:w="31" w:type="dxa"/>
          <w:trHeight w:val="247"/>
        </w:trPr>
        <w:tc>
          <w:tcPr>
            <w:tcW w:w="2307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5C235889" w14:textId="77777777" w:rsidR="00DA13FA" w:rsidRDefault="00DA13FA" w:rsidP="0057708A">
            <w:pPr>
              <w:ind w:left="0"/>
              <w:rPr>
                <w:sz w:val="20"/>
              </w:rPr>
            </w:pPr>
            <w:r w:rsidRPr="00A04155">
              <w:rPr>
                <w:sz w:val="20"/>
              </w:rPr>
              <w:t>U.D.A.</w:t>
            </w:r>
          </w:p>
          <w:p w14:paraId="53087388" w14:textId="77777777" w:rsidR="00DA13FA" w:rsidRDefault="00DA13FA" w:rsidP="0057708A">
            <w:pPr>
              <w:ind w:left="0"/>
              <w:rPr>
                <w:sz w:val="20"/>
              </w:rPr>
            </w:pPr>
          </w:p>
          <w:p w14:paraId="06451A9A" w14:textId="644F1857" w:rsidR="00DA13FA" w:rsidRPr="00A96D84" w:rsidRDefault="00DA13FA" w:rsidP="0057708A">
            <w:pPr>
              <w:autoSpaceDE w:val="0"/>
              <w:snapToGrid w:val="0"/>
              <w:ind w:left="0"/>
              <w:rPr>
                <w:rFonts w:cs="Comic Sans MS"/>
                <w:sz w:val="20"/>
                <w:highlight w:val="yellow"/>
                <w:lang w:val="it"/>
              </w:rPr>
            </w:pPr>
            <w:r w:rsidRPr="00A96D84">
              <w:rPr>
                <w:sz w:val="20"/>
                <w:highlight w:val="yellow"/>
              </w:rPr>
              <w:t xml:space="preserve">indicare il periodo dell’anno in cui si intende </w:t>
            </w:r>
            <w:proofErr w:type="gramStart"/>
            <w:r w:rsidRPr="00A96D84">
              <w:rPr>
                <w:sz w:val="20"/>
                <w:highlight w:val="yellow"/>
              </w:rPr>
              <w:t>sviluppare  ogni</w:t>
            </w:r>
            <w:proofErr w:type="gramEnd"/>
            <w:r w:rsidRPr="00A96D84">
              <w:rPr>
                <w:sz w:val="20"/>
                <w:highlight w:val="yellow"/>
              </w:rPr>
              <w:t xml:space="preserve"> UDA esempio: UDA 1</w:t>
            </w:r>
            <w:r w:rsidR="00CF60FF">
              <w:rPr>
                <w:sz w:val="20"/>
                <w:highlight w:val="yellow"/>
              </w:rPr>
              <w:t>-</w:t>
            </w:r>
            <w:r w:rsidRPr="00A96D84">
              <w:rPr>
                <w:rFonts w:cs="Comic Sans MS"/>
                <w:sz w:val="20"/>
                <w:highlight w:val="yellow"/>
                <w:lang w:val="it"/>
              </w:rPr>
              <w:t>Misurare</w:t>
            </w:r>
          </w:p>
          <w:p w14:paraId="241A3288" w14:textId="77777777" w:rsidR="00DA13FA" w:rsidRPr="00A96D84" w:rsidRDefault="00DA13FA" w:rsidP="0057708A">
            <w:pPr>
              <w:autoSpaceDE w:val="0"/>
              <w:snapToGrid w:val="0"/>
              <w:ind w:left="0"/>
              <w:rPr>
                <w:rFonts w:cs="Comic Sans MS"/>
                <w:sz w:val="20"/>
                <w:highlight w:val="yellow"/>
                <w:lang w:val="it"/>
              </w:rPr>
            </w:pPr>
            <w:r w:rsidRPr="00A96D84">
              <w:rPr>
                <w:rFonts w:cs="Comic Sans MS"/>
                <w:sz w:val="20"/>
                <w:highlight w:val="yellow"/>
                <w:lang w:val="it"/>
              </w:rPr>
              <w:t>e rappresentare i dati</w:t>
            </w:r>
          </w:p>
          <w:p w14:paraId="1C1141CF" w14:textId="77777777" w:rsidR="00DA13FA" w:rsidRPr="00A04155" w:rsidRDefault="00DA13FA" w:rsidP="0057708A">
            <w:pPr>
              <w:ind w:left="0"/>
              <w:rPr>
                <w:sz w:val="20"/>
              </w:rPr>
            </w:pPr>
            <w:r w:rsidRPr="00A96D84">
              <w:rPr>
                <w:bCs/>
                <w:sz w:val="20"/>
                <w:highlight w:val="yellow"/>
              </w:rPr>
              <w:t>(periodo: settembre -</w:t>
            </w:r>
            <w:proofErr w:type="gramStart"/>
            <w:r w:rsidRPr="00A96D84">
              <w:rPr>
                <w:bCs/>
                <w:sz w:val="20"/>
                <w:highlight w:val="yellow"/>
              </w:rPr>
              <w:t>ottobre )</w:t>
            </w:r>
            <w:proofErr w:type="gramEnd"/>
          </w:p>
        </w:tc>
        <w:tc>
          <w:tcPr>
            <w:tcW w:w="2449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5D1650BA" w14:textId="77777777" w:rsidR="00DA13FA" w:rsidRPr="00A04155" w:rsidRDefault="00DA13FA" w:rsidP="0057708A">
            <w:pPr>
              <w:ind w:left="0"/>
              <w:rPr>
                <w:sz w:val="20"/>
              </w:rPr>
            </w:pPr>
            <w:r w:rsidRPr="00A04155">
              <w:rPr>
                <w:sz w:val="20"/>
              </w:rPr>
              <w:t>ABILITA’</w:t>
            </w:r>
          </w:p>
        </w:tc>
        <w:tc>
          <w:tcPr>
            <w:tcW w:w="2449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3C23E80E" w14:textId="77777777" w:rsidR="00DA13FA" w:rsidRPr="00A04155" w:rsidRDefault="00DA13FA" w:rsidP="0057708A">
            <w:pPr>
              <w:ind w:left="0"/>
              <w:rPr>
                <w:sz w:val="20"/>
              </w:rPr>
            </w:pPr>
            <w:r w:rsidRPr="00A04155">
              <w:rPr>
                <w:sz w:val="20"/>
              </w:rPr>
              <w:t>CONOSCENZE</w:t>
            </w:r>
          </w:p>
        </w:tc>
        <w:tc>
          <w:tcPr>
            <w:tcW w:w="2576" w:type="dxa"/>
            <w:gridSpan w:val="2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488A3DEC" w14:textId="77777777" w:rsidR="00DA13FA" w:rsidRDefault="00DA13FA" w:rsidP="0057708A">
            <w:pPr>
              <w:ind w:left="0"/>
              <w:rPr>
                <w:sz w:val="20"/>
              </w:rPr>
            </w:pPr>
            <w:r>
              <w:rPr>
                <w:sz w:val="20"/>
              </w:rPr>
              <w:t>COMPETENZE</w:t>
            </w:r>
          </w:p>
          <w:p w14:paraId="7A766298" w14:textId="77777777" w:rsidR="00DA13FA" w:rsidRPr="00A04155" w:rsidRDefault="00DA13FA" w:rsidP="0057708A">
            <w:pPr>
              <w:ind w:left="0"/>
              <w:rPr>
                <w:sz w:val="20"/>
              </w:rPr>
            </w:pPr>
            <w:r w:rsidRPr="00A96D84">
              <w:rPr>
                <w:sz w:val="20"/>
                <w:highlight w:val="yellow"/>
              </w:rPr>
              <w:t xml:space="preserve">(indicare: le competenze concorrenti dirette cioè quelle della propria disciplina, le competenze concorrenti indirette cioè quelle relative </w:t>
            </w:r>
            <w:proofErr w:type="gramStart"/>
            <w:r w:rsidRPr="00A96D84">
              <w:rPr>
                <w:sz w:val="20"/>
                <w:highlight w:val="yellow"/>
              </w:rPr>
              <w:t>ad  altre</w:t>
            </w:r>
            <w:proofErr w:type="gramEnd"/>
            <w:r w:rsidRPr="00A96D84">
              <w:rPr>
                <w:sz w:val="20"/>
                <w:highlight w:val="yellow"/>
              </w:rPr>
              <w:t xml:space="preserve"> discipline e le competenze di cittadinanza)</w:t>
            </w:r>
          </w:p>
        </w:tc>
      </w:tr>
      <w:tr w:rsidR="00DA13FA" w:rsidRPr="00753DFA" w14:paraId="220A0225" w14:textId="77777777" w:rsidTr="00DA13FA">
        <w:trPr>
          <w:gridBefore w:val="1"/>
          <w:wBefore w:w="31" w:type="dxa"/>
          <w:trHeight w:val="247"/>
        </w:trPr>
        <w:tc>
          <w:tcPr>
            <w:tcW w:w="2307" w:type="dxa"/>
            <w:shd w:val="clear" w:color="auto" w:fill="auto"/>
          </w:tcPr>
          <w:p w14:paraId="702D1269" w14:textId="77777777" w:rsidR="00DA13FA" w:rsidRPr="008E530A" w:rsidRDefault="00DA13FA" w:rsidP="0057708A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0C284BD2" w14:textId="77777777" w:rsidR="00DA13FA" w:rsidRDefault="00DA13FA" w:rsidP="0057708A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00F16C91" w14:textId="77777777" w:rsidR="00DA13FA" w:rsidRPr="00941BA8" w:rsidRDefault="00DA13FA" w:rsidP="0057708A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14:paraId="48DEAFC5" w14:textId="77777777" w:rsidR="00DA13FA" w:rsidRDefault="00DA13FA" w:rsidP="0057708A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</w:tr>
      <w:tr w:rsidR="00DA13FA" w:rsidRPr="00753DFA" w14:paraId="33495919" w14:textId="77777777" w:rsidTr="00DA13FA">
        <w:trPr>
          <w:gridBefore w:val="1"/>
          <w:wBefore w:w="31" w:type="dxa"/>
          <w:trHeight w:val="247"/>
        </w:trPr>
        <w:tc>
          <w:tcPr>
            <w:tcW w:w="2307" w:type="dxa"/>
            <w:shd w:val="clear" w:color="auto" w:fill="auto"/>
          </w:tcPr>
          <w:p w14:paraId="750101C1" w14:textId="77777777" w:rsidR="00DA13FA" w:rsidRPr="008E530A" w:rsidRDefault="00DA13FA" w:rsidP="0057708A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42AD51C8" w14:textId="77777777" w:rsidR="00DA13FA" w:rsidRDefault="00DA13FA" w:rsidP="0057708A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0E274B7D" w14:textId="77777777" w:rsidR="00DA13FA" w:rsidRPr="00941BA8" w:rsidRDefault="00DA13FA" w:rsidP="0057708A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14:paraId="1487A81F" w14:textId="77777777" w:rsidR="00DA13FA" w:rsidRDefault="00DA13FA" w:rsidP="0057708A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</w:tr>
      <w:tr w:rsidR="00A96D84" w:rsidRPr="00753DFA" w14:paraId="3E430C82" w14:textId="77777777" w:rsidTr="00DA13FA">
        <w:trPr>
          <w:gridAfter w:val="1"/>
          <w:wAfter w:w="17" w:type="dxa"/>
          <w:trHeight w:val="23"/>
        </w:trPr>
        <w:tc>
          <w:tcPr>
            <w:tcW w:w="9795" w:type="dxa"/>
            <w:gridSpan w:val="5"/>
            <w:shd w:val="clear" w:color="auto" w:fill="D9D9D9" w:themeFill="background1" w:themeFillShade="D9"/>
          </w:tcPr>
          <w:p w14:paraId="6D5057BE" w14:textId="1B277288" w:rsidR="00A96D84" w:rsidRPr="00753DFA" w:rsidRDefault="00DA13FA" w:rsidP="006B2269">
            <w:pPr>
              <w:autoSpaceDE w:val="0"/>
              <w:snapToGrid w:val="0"/>
              <w:ind w:left="34"/>
              <w:rPr>
                <w:rFonts w:cs="Comic Sans MS"/>
                <w:sz w:val="20"/>
                <w:lang w:val="it"/>
              </w:rPr>
            </w:pPr>
            <w:r>
              <w:rPr>
                <w:rFonts w:cs="Comic Sans MS"/>
                <w:sz w:val="20"/>
                <w:lang w:val="it"/>
              </w:rPr>
              <w:t>5</w:t>
            </w:r>
            <w:r w:rsidR="00A96D84">
              <w:rPr>
                <w:rFonts w:cs="Comic Sans MS"/>
                <w:sz w:val="20"/>
                <w:lang w:val="it"/>
              </w:rPr>
              <w:t xml:space="preserve">. </w:t>
            </w:r>
            <w:r w:rsidR="00CB56C9">
              <w:rPr>
                <w:sz w:val="20"/>
              </w:rPr>
              <w:t>OB</w:t>
            </w:r>
            <w:r w:rsidR="00A96D84">
              <w:rPr>
                <w:sz w:val="20"/>
              </w:rPr>
              <w:t>IETTIVI MINIMI</w:t>
            </w:r>
            <w:r w:rsidR="00E2701B">
              <w:rPr>
                <w:sz w:val="20"/>
              </w:rPr>
              <w:t xml:space="preserve"> (PREVISTI ANCHE PER LE UDA DEL PIA)</w:t>
            </w:r>
          </w:p>
        </w:tc>
      </w:tr>
      <w:tr w:rsidR="00A96D84" w:rsidRPr="00753DFA" w14:paraId="5C602915" w14:textId="77777777" w:rsidTr="00DA13FA">
        <w:trPr>
          <w:gridAfter w:val="1"/>
          <w:wAfter w:w="17" w:type="dxa"/>
          <w:trHeight w:val="99"/>
        </w:trPr>
        <w:tc>
          <w:tcPr>
            <w:tcW w:w="9795" w:type="dxa"/>
            <w:gridSpan w:val="5"/>
            <w:shd w:val="clear" w:color="auto" w:fill="auto"/>
          </w:tcPr>
          <w:p w14:paraId="0563ABDA" w14:textId="77777777" w:rsidR="00A96D84" w:rsidRPr="002544A4" w:rsidRDefault="00A96D84" w:rsidP="00923423">
            <w:pPr>
              <w:autoSpaceDE w:val="0"/>
              <w:ind w:left="0"/>
              <w:rPr>
                <w:rFonts w:cs="Comic Sans MS"/>
                <w:b/>
                <w:bCs/>
                <w:color w:val="FF0000"/>
                <w:sz w:val="18"/>
                <w:szCs w:val="20"/>
                <w:lang w:val="it"/>
              </w:rPr>
            </w:pPr>
            <w:r w:rsidRPr="00753DFA">
              <w:rPr>
                <w:rFonts w:cs="Comic Sans MS"/>
                <w:b/>
                <w:sz w:val="18"/>
                <w:szCs w:val="20"/>
                <w:lang w:val="it"/>
              </w:rPr>
              <w:t xml:space="preserve">I </w:t>
            </w:r>
            <w:r w:rsidRPr="00753DFA">
              <w:rPr>
                <w:rFonts w:cs="Comic Sans MS"/>
                <w:b/>
                <w:bCs/>
                <w:sz w:val="18"/>
                <w:szCs w:val="20"/>
                <w:lang w:val="it"/>
              </w:rPr>
              <w:t>risultati finali attesi (obiettivi minimi) rispetto alle competenze sono i seguenti:</w:t>
            </w:r>
            <w:r>
              <w:rPr>
                <w:rFonts w:cs="Comic Sans MS"/>
                <w:b/>
                <w:bCs/>
                <w:sz w:val="18"/>
                <w:szCs w:val="20"/>
                <w:lang w:val="it"/>
              </w:rPr>
              <w:t xml:space="preserve"> </w:t>
            </w:r>
            <w:r w:rsidRPr="002544A4">
              <w:rPr>
                <w:rFonts w:cs="Comic Sans MS"/>
                <w:b/>
                <w:bCs/>
                <w:color w:val="FF0000"/>
                <w:sz w:val="18"/>
                <w:szCs w:val="20"/>
                <w:lang w:val="it"/>
              </w:rPr>
              <w:t>(fate attenzione soprattutto in caso siano presenti in classe DVA con programmazioni paritarie)</w:t>
            </w:r>
          </w:p>
          <w:p w14:paraId="5BC4810B" w14:textId="77777777" w:rsidR="00A96D84" w:rsidRPr="00753DFA" w:rsidRDefault="00A96D84" w:rsidP="006B2269">
            <w:pPr>
              <w:autoSpaceDE w:val="0"/>
              <w:snapToGrid w:val="0"/>
              <w:ind w:left="34"/>
              <w:rPr>
                <w:rFonts w:cs="Comic Sans MS"/>
                <w:b/>
                <w:bCs/>
                <w:sz w:val="18"/>
                <w:szCs w:val="20"/>
                <w:lang w:val="it"/>
              </w:rPr>
            </w:pPr>
            <w:r w:rsidRPr="00A96D84">
              <w:rPr>
                <w:rFonts w:cs="Comic Sans MS"/>
                <w:sz w:val="18"/>
                <w:highlight w:val="yellow"/>
                <w:lang w:val="it"/>
              </w:rPr>
              <w:t>Indicare cosa l’alunno deve saper fare</w:t>
            </w:r>
          </w:p>
          <w:p w14:paraId="1C975B57" w14:textId="77777777" w:rsidR="00A96D84" w:rsidRDefault="00A96D84" w:rsidP="006B2269">
            <w:pPr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</w:p>
          <w:p w14:paraId="7597D1FF" w14:textId="77777777" w:rsidR="00A96D84" w:rsidRPr="00753DFA" w:rsidRDefault="00A96D84" w:rsidP="006B2269">
            <w:pPr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</w:p>
        </w:tc>
      </w:tr>
    </w:tbl>
    <w:p w14:paraId="6FA158EB" w14:textId="77777777" w:rsidR="0045238D" w:rsidRDefault="0045238D" w:rsidP="0045238D">
      <w:pPr>
        <w:autoSpaceDE w:val="0"/>
        <w:ind w:left="0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A96D84" w:rsidRPr="00753DFA" w14:paraId="1AE44656" w14:textId="77777777" w:rsidTr="0084044A">
        <w:trPr>
          <w:trHeight w:val="23"/>
        </w:trPr>
        <w:tc>
          <w:tcPr>
            <w:tcW w:w="9795" w:type="dxa"/>
            <w:shd w:val="clear" w:color="auto" w:fill="D9D9D9" w:themeFill="background1" w:themeFillShade="D9"/>
          </w:tcPr>
          <w:p w14:paraId="33673EE3" w14:textId="61D9CCE8" w:rsidR="00A96D84" w:rsidRPr="00923423" w:rsidRDefault="00DA13FA" w:rsidP="00923423">
            <w:pPr>
              <w:ind w:left="34"/>
              <w:rPr>
                <w:sz w:val="20"/>
              </w:rPr>
            </w:pPr>
            <w:r>
              <w:rPr>
                <w:rFonts w:cs="Comic Sans MS"/>
                <w:sz w:val="20"/>
                <w:lang w:val="it"/>
              </w:rPr>
              <w:t>6</w:t>
            </w:r>
            <w:r w:rsidR="00A96D84">
              <w:rPr>
                <w:rFonts w:cs="Comic Sans MS"/>
                <w:sz w:val="20"/>
                <w:lang w:val="it"/>
              </w:rPr>
              <w:t xml:space="preserve">. </w:t>
            </w:r>
            <w:r w:rsidR="00923423" w:rsidRPr="00923423">
              <w:rPr>
                <w:sz w:val="20"/>
              </w:rPr>
              <w:t>DESCRIZIONE DELL’ATTIVITA’ IN COMPRESENZA (se presente)</w:t>
            </w:r>
          </w:p>
        </w:tc>
      </w:tr>
      <w:tr w:rsidR="00A96D84" w:rsidRPr="00753DFA" w14:paraId="780CD004" w14:textId="77777777" w:rsidTr="00D616DC">
        <w:trPr>
          <w:trHeight w:val="99"/>
        </w:trPr>
        <w:tc>
          <w:tcPr>
            <w:tcW w:w="9795" w:type="dxa"/>
            <w:shd w:val="clear" w:color="auto" w:fill="auto"/>
          </w:tcPr>
          <w:p w14:paraId="67847DE9" w14:textId="77777777" w:rsidR="00923423" w:rsidRPr="00923423" w:rsidRDefault="00923423" w:rsidP="00923423">
            <w:pPr>
              <w:autoSpaceDE w:val="0"/>
              <w:snapToGrid w:val="0"/>
              <w:ind w:left="34"/>
              <w:rPr>
                <w:sz w:val="18"/>
              </w:rPr>
            </w:pPr>
            <w:r w:rsidRPr="00923423">
              <w:rPr>
                <w:sz w:val="18"/>
              </w:rPr>
              <w:t>Numero di ore in compresenza:</w:t>
            </w:r>
          </w:p>
          <w:p w14:paraId="1F616FDA" w14:textId="7020CE94" w:rsidR="00A96D84" w:rsidRPr="00753DFA" w:rsidRDefault="00923423" w:rsidP="00923423">
            <w:pPr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 w:rsidRPr="00CF60FF">
              <w:rPr>
                <w:color w:val="FF0000"/>
                <w:sz w:val="18"/>
              </w:rPr>
              <w:t>Esempio: Le ore di compresenza saranno principalmente dedicate: ad attività laboratoriali e allo sviluppo delle abilità attraverso lo svolgimento di esercizi, problemi, attività di ricerca, ______________</w:t>
            </w:r>
          </w:p>
        </w:tc>
      </w:tr>
    </w:tbl>
    <w:p w14:paraId="1E9510C8" w14:textId="77777777" w:rsidR="00A96D84" w:rsidRDefault="00A96D84" w:rsidP="00A96D84">
      <w:pPr>
        <w:autoSpaceDE w:val="0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923423" w:rsidRPr="00753DFA" w14:paraId="7DEE6AFA" w14:textId="77777777" w:rsidTr="0084044A">
        <w:trPr>
          <w:trHeight w:val="23"/>
        </w:trPr>
        <w:tc>
          <w:tcPr>
            <w:tcW w:w="9795" w:type="dxa"/>
            <w:shd w:val="clear" w:color="auto" w:fill="D9D9D9" w:themeFill="background1" w:themeFillShade="D9"/>
          </w:tcPr>
          <w:p w14:paraId="71204470" w14:textId="60AE4616" w:rsidR="00923423" w:rsidRPr="00923423" w:rsidRDefault="00DA13FA" w:rsidP="00923423">
            <w:pPr>
              <w:ind w:left="34"/>
              <w:rPr>
                <w:sz w:val="20"/>
              </w:rPr>
            </w:pPr>
            <w:r>
              <w:rPr>
                <w:rFonts w:cs="Comic Sans MS"/>
                <w:sz w:val="20"/>
                <w:lang w:val="it"/>
              </w:rPr>
              <w:t>7</w:t>
            </w:r>
            <w:r w:rsidR="00923423">
              <w:rPr>
                <w:rFonts w:cs="Comic Sans MS"/>
                <w:sz w:val="20"/>
                <w:lang w:val="it"/>
              </w:rPr>
              <w:t xml:space="preserve">. </w:t>
            </w:r>
            <w:r w:rsidR="00923423" w:rsidRPr="00923423">
              <w:rPr>
                <w:sz w:val="20"/>
              </w:rPr>
              <w:t>OBIETTIVI DELL’ATTIVITA’ IN COMPRESENZA (se presente)</w:t>
            </w:r>
          </w:p>
        </w:tc>
      </w:tr>
      <w:tr w:rsidR="00923423" w:rsidRPr="00753DFA" w14:paraId="2917CB77" w14:textId="77777777" w:rsidTr="007E0262">
        <w:trPr>
          <w:trHeight w:val="99"/>
        </w:trPr>
        <w:tc>
          <w:tcPr>
            <w:tcW w:w="9795" w:type="dxa"/>
            <w:shd w:val="clear" w:color="auto" w:fill="auto"/>
          </w:tcPr>
          <w:p w14:paraId="1ABE9685" w14:textId="3F218AEE" w:rsidR="00923423" w:rsidRPr="00CF60FF" w:rsidRDefault="00923423" w:rsidP="00923423">
            <w:pPr>
              <w:autoSpaceDE w:val="0"/>
              <w:snapToGrid w:val="0"/>
              <w:ind w:left="34"/>
              <w:rPr>
                <w:color w:val="FF0000"/>
                <w:sz w:val="18"/>
              </w:rPr>
            </w:pPr>
            <w:r w:rsidRPr="00CF60FF">
              <w:rPr>
                <w:color w:val="FF0000"/>
                <w:sz w:val="18"/>
              </w:rPr>
              <w:t>Esempio:</w:t>
            </w:r>
          </w:p>
          <w:p w14:paraId="1CA121D1" w14:textId="77777777" w:rsidR="00923423" w:rsidRPr="00CF60FF" w:rsidRDefault="00923423" w:rsidP="00923423">
            <w:pPr>
              <w:autoSpaceDE w:val="0"/>
              <w:snapToGrid w:val="0"/>
              <w:ind w:left="34"/>
              <w:rPr>
                <w:color w:val="FF0000"/>
                <w:sz w:val="18"/>
              </w:rPr>
            </w:pPr>
            <w:r w:rsidRPr="00CF60FF">
              <w:rPr>
                <w:color w:val="FF0000"/>
                <w:sz w:val="18"/>
              </w:rPr>
              <w:t>L’alunno deve saper:</w:t>
            </w:r>
          </w:p>
          <w:p w14:paraId="6C9B1CEC" w14:textId="7665ADB9" w:rsidR="00923423" w:rsidRPr="00CF60FF" w:rsidRDefault="00923423" w:rsidP="00923423">
            <w:pPr>
              <w:autoSpaceDE w:val="0"/>
              <w:snapToGrid w:val="0"/>
              <w:ind w:left="34"/>
              <w:rPr>
                <w:color w:val="FF0000"/>
                <w:sz w:val="18"/>
              </w:rPr>
            </w:pPr>
            <w:r w:rsidRPr="00CF60FF">
              <w:rPr>
                <w:color w:val="FF0000"/>
                <w:sz w:val="18"/>
              </w:rPr>
              <w:t>1.</w:t>
            </w:r>
            <w:r w:rsidRPr="00CF60FF">
              <w:rPr>
                <w:color w:val="FF0000"/>
                <w:sz w:val="18"/>
              </w:rPr>
              <w:tab/>
              <w:t xml:space="preserve"> Creare e modificare documenti;</w:t>
            </w:r>
          </w:p>
          <w:p w14:paraId="15B18D50" w14:textId="1DAF3AAF" w:rsidR="00923423" w:rsidRPr="00CF60FF" w:rsidRDefault="00923423" w:rsidP="00923423">
            <w:pPr>
              <w:autoSpaceDE w:val="0"/>
              <w:snapToGrid w:val="0"/>
              <w:ind w:left="34"/>
              <w:rPr>
                <w:color w:val="FF0000"/>
                <w:sz w:val="18"/>
              </w:rPr>
            </w:pPr>
            <w:r w:rsidRPr="00CF60FF">
              <w:rPr>
                <w:color w:val="FF0000"/>
                <w:sz w:val="18"/>
              </w:rPr>
              <w:t>2.</w:t>
            </w:r>
            <w:r w:rsidRPr="00CF60FF">
              <w:rPr>
                <w:color w:val="FF0000"/>
                <w:sz w:val="18"/>
              </w:rPr>
              <w:tab/>
              <w:t>Applicare formattazioni diverse ai documenti per migliorarne l'aspetto;</w:t>
            </w:r>
          </w:p>
          <w:p w14:paraId="5786E80A" w14:textId="41610B14" w:rsidR="00923423" w:rsidRPr="00CF60FF" w:rsidRDefault="00923423" w:rsidP="00923423">
            <w:pPr>
              <w:autoSpaceDE w:val="0"/>
              <w:snapToGrid w:val="0"/>
              <w:ind w:left="34"/>
              <w:rPr>
                <w:color w:val="FF0000"/>
                <w:sz w:val="18"/>
              </w:rPr>
            </w:pPr>
            <w:r w:rsidRPr="00CF60FF">
              <w:rPr>
                <w:color w:val="FF0000"/>
                <w:sz w:val="18"/>
              </w:rPr>
              <w:t>3.</w:t>
            </w:r>
            <w:r w:rsidRPr="00CF60FF">
              <w:rPr>
                <w:color w:val="FF0000"/>
                <w:sz w:val="18"/>
              </w:rPr>
              <w:tab/>
              <w:t>Inserire tabelle, immagini e oggetti grafici nei documenti;</w:t>
            </w:r>
          </w:p>
          <w:p w14:paraId="6D80A764" w14:textId="77D26711" w:rsidR="00923423" w:rsidRPr="00CF60FF" w:rsidRDefault="00923423" w:rsidP="00923423">
            <w:pPr>
              <w:autoSpaceDE w:val="0"/>
              <w:snapToGrid w:val="0"/>
              <w:ind w:left="34"/>
              <w:rPr>
                <w:color w:val="FF0000"/>
                <w:sz w:val="18"/>
              </w:rPr>
            </w:pPr>
            <w:r w:rsidRPr="00CF60FF">
              <w:rPr>
                <w:color w:val="FF0000"/>
                <w:sz w:val="18"/>
              </w:rPr>
              <w:t>4.</w:t>
            </w:r>
            <w:r w:rsidRPr="00CF60FF">
              <w:rPr>
                <w:color w:val="FF0000"/>
                <w:sz w:val="18"/>
              </w:rPr>
              <w:tab/>
              <w:t>Preparare i documenti per le operazioni di stampa unione;</w:t>
            </w:r>
          </w:p>
          <w:p w14:paraId="7BA28669" w14:textId="77777777" w:rsidR="00923423" w:rsidRPr="00CF60FF" w:rsidRDefault="00923423" w:rsidP="00923423">
            <w:pPr>
              <w:autoSpaceDE w:val="0"/>
              <w:snapToGrid w:val="0"/>
              <w:ind w:left="34"/>
              <w:rPr>
                <w:color w:val="FF0000"/>
                <w:sz w:val="18"/>
              </w:rPr>
            </w:pPr>
            <w:r w:rsidRPr="00CF60FF">
              <w:rPr>
                <w:color w:val="FF0000"/>
                <w:sz w:val="18"/>
              </w:rPr>
              <w:t>5.</w:t>
            </w:r>
            <w:r w:rsidRPr="00CF60FF">
              <w:rPr>
                <w:color w:val="FF0000"/>
                <w:sz w:val="18"/>
              </w:rPr>
              <w:tab/>
              <w:t>……………………………….</w:t>
            </w:r>
          </w:p>
          <w:p w14:paraId="76A81418" w14:textId="3E4FE986" w:rsidR="00923423" w:rsidRPr="00753DFA" w:rsidRDefault="00923423" w:rsidP="007E0262">
            <w:pPr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</w:p>
        </w:tc>
      </w:tr>
    </w:tbl>
    <w:p w14:paraId="67A99E06" w14:textId="77777777" w:rsidR="00923423" w:rsidRPr="00753DFA" w:rsidRDefault="00923423" w:rsidP="00923423">
      <w:pPr>
        <w:autoSpaceDE w:val="0"/>
        <w:ind w:left="0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A96D84" w:rsidRPr="00753DFA" w14:paraId="51BCD5F3" w14:textId="77777777" w:rsidTr="0084044A">
        <w:trPr>
          <w:trHeight w:val="23"/>
        </w:trPr>
        <w:tc>
          <w:tcPr>
            <w:tcW w:w="9795" w:type="dxa"/>
            <w:shd w:val="clear" w:color="auto" w:fill="D9D9D9" w:themeFill="background1" w:themeFillShade="D9"/>
          </w:tcPr>
          <w:p w14:paraId="57B18EB7" w14:textId="25A2FAAB" w:rsidR="00A96D84" w:rsidRPr="00753DFA" w:rsidRDefault="00DA13FA" w:rsidP="006B2269">
            <w:pPr>
              <w:autoSpaceDE w:val="0"/>
              <w:snapToGrid w:val="0"/>
              <w:ind w:left="34"/>
              <w:rPr>
                <w:rFonts w:cs="Comic Sans MS"/>
                <w:sz w:val="20"/>
                <w:lang w:val="it"/>
              </w:rPr>
            </w:pPr>
            <w:r>
              <w:rPr>
                <w:rFonts w:cs="Comic Sans MS"/>
                <w:sz w:val="20"/>
                <w:lang w:val="it"/>
              </w:rPr>
              <w:t>8</w:t>
            </w:r>
            <w:r w:rsidR="00A96D84">
              <w:rPr>
                <w:rFonts w:cs="Comic Sans MS"/>
                <w:sz w:val="20"/>
                <w:lang w:val="it"/>
              </w:rPr>
              <w:t>. METODOLOGIA</w:t>
            </w:r>
          </w:p>
        </w:tc>
      </w:tr>
      <w:tr w:rsidR="00A96D84" w:rsidRPr="00753DFA" w14:paraId="4F92EA8D" w14:textId="77777777" w:rsidTr="00D616DC">
        <w:trPr>
          <w:trHeight w:val="99"/>
        </w:trPr>
        <w:tc>
          <w:tcPr>
            <w:tcW w:w="9795" w:type="dxa"/>
            <w:shd w:val="clear" w:color="auto" w:fill="auto"/>
          </w:tcPr>
          <w:p w14:paraId="5468B274" w14:textId="77777777" w:rsidR="00A96D84" w:rsidRPr="00753DFA" w:rsidRDefault="00A96D84" w:rsidP="006B2269">
            <w:pPr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 w:rsidRPr="00753DFA">
              <w:rPr>
                <w:rFonts w:cs="Comic Sans MS"/>
                <w:sz w:val="18"/>
                <w:lang w:val="it"/>
              </w:rPr>
              <w:lastRenderedPageBreak/>
              <w:t xml:space="preserve">In classe si </w:t>
            </w:r>
            <w:proofErr w:type="spellStart"/>
            <w:r w:rsidRPr="00753DFA">
              <w:rPr>
                <w:rFonts w:cs="Comic Sans MS"/>
                <w:sz w:val="18"/>
                <w:lang w:val="it"/>
              </w:rPr>
              <w:t>cerchera</w:t>
            </w:r>
            <w:proofErr w:type="spellEnd"/>
            <w:r w:rsidRPr="00753DFA">
              <w:rPr>
                <w:rFonts w:cs="Comic Sans MS"/>
                <w:sz w:val="18"/>
                <w:lang w:val="it"/>
              </w:rPr>
              <w:t xml:space="preserve">̀ di instaurare quotidianamente un clima favorevole al dialogo, al confronto, stimolando negli alunni la capacità di porsi delle domande, di osservare, di iniziare ad argomentare, a controbattere, ad asserire, sempre valorizzando le loro capacità, le conoscenze e le abilità </w:t>
            </w:r>
            <w:proofErr w:type="spellStart"/>
            <w:r w:rsidRPr="00753DFA">
              <w:rPr>
                <w:rFonts w:cs="Comic Sans MS"/>
                <w:sz w:val="18"/>
                <w:lang w:val="it"/>
              </w:rPr>
              <w:t>gia</w:t>
            </w:r>
            <w:proofErr w:type="spellEnd"/>
            <w:r w:rsidRPr="00753DFA">
              <w:rPr>
                <w:rFonts w:cs="Comic Sans MS"/>
                <w:sz w:val="18"/>
                <w:lang w:val="it"/>
              </w:rPr>
              <w:t>̀ in loro possesso.</w:t>
            </w:r>
            <w:r>
              <w:rPr>
                <w:rFonts w:cs="Comic Sans MS"/>
                <w:sz w:val="18"/>
                <w:lang w:val="it"/>
              </w:rPr>
              <w:t xml:space="preserve"> </w:t>
            </w:r>
            <w:r w:rsidRPr="004B3198">
              <w:rPr>
                <w:bCs/>
                <w:color w:val="FF0000"/>
                <w:sz w:val="18"/>
              </w:rPr>
              <w:t>(</w:t>
            </w:r>
            <w:r>
              <w:rPr>
                <w:bCs/>
                <w:color w:val="FF0000"/>
                <w:sz w:val="18"/>
              </w:rPr>
              <w:t>Specificare laddove la disciplina sia coinvolta nell’</w:t>
            </w:r>
            <w:r w:rsidRPr="004B3198">
              <w:rPr>
                <w:rFonts w:cs="Comic Sans MS"/>
                <w:color w:val="FF0000"/>
                <w:sz w:val="18"/>
                <w:lang w:val="it"/>
              </w:rPr>
              <w:t>attuazione dell'insegnamento di una disciplina non linguistica in lingua inglese</w:t>
            </w:r>
            <w:r>
              <w:rPr>
                <w:rFonts w:cs="Comic Sans MS"/>
                <w:color w:val="FF0000"/>
                <w:sz w:val="18"/>
                <w:lang w:val="it"/>
              </w:rPr>
              <w:t xml:space="preserve"> le modalità che verranno utilizzate)</w:t>
            </w:r>
          </w:p>
        </w:tc>
      </w:tr>
      <w:tr w:rsidR="00A96D84" w:rsidRPr="00753DFA" w14:paraId="0801A948" w14:textId="77777777" w:rsidTr="00D616DC">
        <w:trPr>
          <w:trHeight w:val="99"/>
        </w:trPr>
        <w:tc>
          <w:tcPr>
            <w:tcW w:w="9795" w:type="dxa"/>
            <w:shd w:val="clear" w:color="auto" w:fill="auto"/>
          </w:tcPr>
          <w:p w14:paraId="523CF7F7" w14:textId="7103B577" w:rsidR="00A96D84" w:rsidRPr="00753DFA" w:rsidRDefault="00727146" w:rsidP="006B2269">
            <w:pPr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alibri"/>
                <w:sz w:val="18"/>
                <w:lang w:val="it"/>
              </w:rPr>
              <w:t>□</w:t>
            </w:r>
            <w:r>
              <w:rPr>
                <w:rFonts w:cs="Comic Sans MS"/>
                <w:sz w:val="18"/>
                <w:lang w:val="it"/>
              </w:rPr>
              <w:t xml:space="preserve"> </w:t>
            </w:r>
            <w:r w:rsidR="00A96D84" w:rsidRPr="00753DFA">
              <w:rPr>
                <w:rFonts w:cs="Comic Sans MS"/>
                <w:sz w:val="18"/>
                <w:lang w:val="it"/>
              </w:rPr>
              <w:t>Lezioni frontali</w:t>
            </w:r>
          </w:p>
        </w:tc>
      </w:tr>
      <w:tr w:rsidR="00A96D84" w:rsidRPr="00753DFA" w14:paraId="0AFD5F21" w14:textId="77777777" w:rsidTr="00D616DC">
        <w:trPr>
          <w:trHeight w:val="99"/>
        </w:trPr>
        <w:tc>
          <w:tcPr>
            <w:tcW w:w="9795" w:type="dxa"/>
            <w:shd w:val="clear" w:color="auto" w:fill="auto"/>
          </w:tcPr>
          <w:p w14:paraId="42C7EDDF" w14:textId="636ADC43" w:rsidR="00A96D84" w:rsidRPr="00753DFA" w:rsidRDefault="00727146" w:rsidP="006B2269">
            <w:pPr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A96D84" w:rsidRPr="00753DFA">
              <w:rPr>
                <w:rFonts w:cs="Comic Sans MS"/>
                <w:sz w:val="18"/>
                <w:lang w:val="it"/>
              </w:rPr>
              <w:t>Gruppi di lavoro</w:t>
            </w:r>
          </w:p>
        </w:tc>
      </w:tr>
      <w:tr w:rsidR="00A96D84" w:rsidRPr="00753DFA" w14:paraId="1F60372E" w14:textId="77777777" w:rsidTr="00D616DC">
        <w:trPr>
          <w:trHeight w:val="99"/>
        </w:trPr>
        <w:tc>
          <w:tcPr>
            <w:tcW w:w="9795" w:type="dxa"/>
            <w:shd w:val="clear" w:color="auto" w:fill="auto"/>
          </w:tcPr>
          <w:p w14:paraId="353723AB" w14:textId="73609A69" w:rsidR="00A96D84" w:rsidRPr="00753DFA" w:rsidRDefault="00727146" w:rsidP="006B2269">
            <w:pPr>
              <w:autoSpaceDE w:val="0"/>
              <w:snapToGrid w:val="0"/>
              <w:ind w:left="34"/>
              <w:rPr>
                <w:rFonts w:cs="Calibri"/>
                <w:sz w:val="18"/>
                <w:lang w:val="it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A96D84" w:rsidRPr="00753DFA">
              <w:rPr>
                <w:rFonts w:cs="Comic Sans MS"/>
                <w:sz w:val="18"/>
                <w:lang w:val="it"/>
              </w:rPr>
              <w:t>Discussione guidata</w:t>
            </w:r>
          </w:p>
        </w:tc>
      </w:tr>
      <w:tr w:rsidR="00A96D84" w:rsidRPr="00753DFA" w14:paraId="12DEF0F3" w14:textId="77777777" w:rsidTr="00D616DC">
        <w:trPr>
          <w:trHeight w:val="99"/>
        </w:trPr>
        <w:tc>
          <w:tcPr>
            <w:tcW w:w="9795" w:type="dxa"/>
            <w:shd w:val="clear" w:color="auto" w:fill="auto"/>
          </w:tcPr>
          <w:p w14:paraId="4931B44E" w14:textId="03E9C185" w:rsidR="00A96D84" w:rsidRPr="00753DFA" w:rsidRDefault="00727146" w:rsidP="006B2269">
            <w:pPr>
              <w:autoSpaceDE w:val="0"/>
              <w:snapToGrid w:val="0"/>
              <w:ind w:left="34"/>
              <w:rPr>
                <w:rFonts w:cs="Calibri"/>
                <w:sz w:val="18"/>
                <w:lang w:val="it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A96D84" w:rsidRPr="00753DFA">
              <w:rPr>
                <w:rFonts w:cs="Comic Sans MS"/>
                <w:sz w:val="18"/>
                <w:lang w:val="it"/>
              </w:rPr>
              <w:t>Attività di laboratorio</w:t>
            </w:r>
          </w:p>
        </w:tc>
      </w:tr>
      <w:tr w:rsidR="004D7EB4" w:rsidRPr="00753DFA" w14:paraId="2F7C3704" w14:textId="77777777" w:rsidTr="00D616DC">
        <w:trPr>
          <w:trHeight w:val="99"/>
        </w:trPr>
        <w:tc>
          <w:tcPr>
            <w:tcW w:w="9795" w:type="dxa"/>
            <w:shd w:val="clear" w:color="auto" w:fill="auto"/>
          </w:tcPr>
          <w:p w14:paraId="45B44307" w14:textId="70A9BDAB" w:rsidR="004D7EB4" w:rsidRPr="00753DFA" w:rsidRDefault="00727146" w:rsidP="006B2269">
            <w:pPr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4D7EB4" w:rsidRPr="00B67F8B">
              <w:rPr>
                <w:rFonts w:cs="Comic Sans MS"/>
                <w:sz w:val="18"/>
                <w:lang w:val="it"/>
              </w:rPr>
              <w:t xml:space="preserve">Registro elettronico con annotazione attività svolte, compiti assegnati, materiale di studio inserito in </w:t>
            </w:r>
            <w:r w:rsidR="004D7EB4">
              <w:rPr>
                <w:rFonts w:cs="Comic Sans MS"/>
                <w:sz w:val="18"/>
                <w:lang w:val="it"/>
              </w:rPr>
              <w:t>“materiale didattico”.</w:t>
            </w:r>
          </w:p>
        </w:tc>
      </w:tr>
      <w:tr w:rsidR="004D7EB4" w:rsidRPr="00753DFA" w14:paraId="1E5EF9F9" w14:textId="77777777" w:rsidTr="00D616DC">
        <w:trPr>
          <w:trHeight w:val="99"/>
        </w:trPr>
        <w:tc>
          <w:tcPr>
            <w:tcW w:w="9795" w:type="dxa"/>
            <w:shd w:val="clear" w:color="auto" w:fill="auto"/>
          </w:tcPr>
          <w:p w14:paraId="6F2CA265" w14:textId="7B81F48D" w:rsidR="004D7EB4" w:rsidRPr="00B67F8B" w:rsidRDefault="00727146" w:rsidP="004D7EB4">
            <w:pPr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4D7EB4" w:rsidRPr="00B67F8B">
              <w:rPr>
                <w:rFonts w:cs="Comic Sans MS"/>
                <w:sz w:val="18"/>
                <w:lang w:val="it"/>
              </w:rPr>
              <w:t>Videochiamate di gruppo con Meet e Zoom</w:t>
            </w:r>
            <w:r w:rsidR="004D7EB4">
              <w:rPr>
                <w:rFonts w:cs="Comic Sans MS"/>
                <w:sz w:val="18"/>
                <w:lang w:val="it"/>
              </w:rPr>
              <w:t xml:space="preserve"> (intera classe e piccoli gruppi per consolidare alcuni concetti)</w:t>
            </w:r>
          </w:p>
        </w:tc>
      </w:tr>
      <w:tr w:rsidR="004D7EB4" w:rsidRPr="00753DFA" w14:paraId="57E23F30" w14:textId="77777777" w:rsidTr="00D616DC">
        <w:trPr>
          <w:trHeight w:val="99"/>
        </w:trPr>
        <w:tc>
          <w:tcPr>
            <w:tcW w:w="9795" w:type="dxa"/>
            <w:shd w:val="clear" w:color="auto" w:fill="auto"/>
          </w:tcPr>
          <w:p w14:paraId="6F638495" w14:textId="7B7670DC" w:rsidR="004D7EB4" w:rsidRPr="00B67F8B" w:rsidRDefault="00727146" w:rsidP="004D7EB4">
            <w:pPr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4D7EB4" w:rsidRPr="00B67F8B">
              <w:rPr>
                <w:rFonts w:cs="Comic Sans MS"/>
                <w:sz w:val="18"/>
              </w:rPr>
              <w:t xml:space="preserve">G-suite: uso delle applicazioni </w:t>
            </w:r>
            <w:r w:rsidR="004D7EB4">
              <w:rPr>
                <w:rFonts w:cs="Comic Sans MS"/>
                <w:sz w:val="18"/>
              </w:rPr>
              <w:t>Word e Google Documenti</w:t>
            </w:r>
            <w:r w:rsidR="004D7EB4" w:rsidRPr="00B67F8B">
              <w:rPr>
                <w:rFonts w:cs="Comic Sans MS"/>
                <w:sz w:val="18"/>
                <w:lang w:val="it"/>
              </w:rPr>
              <w:t xml:space="preserve">, uso della piattaforma </w:t>
            </w:r>
            <w:proofErr w:type="spellStart"/>
            <w:r w:rsidR="004D7EB4" w:rsidRPr="00B67F8B">
              <w:rPr>
                <w:rFonts w:cs="Comic Sans MS"/>
                <w:sz w:val="18"/>
                <w:lang w:val="it"/>
              </w:rPr>
              <w:t>Classroom</w:t>
            </w:r>
            <w:proofErr w:type="spellEnd"/>
            <w:r w:rsidR="004D7EB4" w:rsidRPr="00B67F8B">
              <w:rPr>
                <w:rFonts w:cs="Comic Sans MS"/>
                <w:sz w:val="18"/>
                <w:lang w:val="it"/>
              </w:rPr>
              <w:t xml:space="preserve"> con creazione di materiale didattico e assegnazione compiti.</w:t>
            </w:r>
          </w:p>
        </w:tc>
      </w:tr>
      <w:tr w:rsidR="00A96D84" w:rsidRPr="00753DFA" w14:paraId="41751529" w14:textId="77777777" w:rsidTr="00D616DC">
        <w:trPr>
          <w:trHeight w:val="99"/>
        </w:trPr>
        <w:tc>
          <w:tcPr>
            <w:tcW w:w="9795" w:type="dxa"/>
            <w:shd w:val="clear" w:color="auto" w:fill="auto"/>
          </w:tcPr>
          <w:p w14:paraId="0DCE613D" w14:textId="3C45DC57" w:rsidR="00A96D84" w:rsidRPr="00753DFA" w:rsidRDefault="00727146" w:rsidP="006B2269">
            <w:pPr>
              <w:autoSpaceDE w:val="0"/>
              <w:snapToGrid w:val="0"/>
              <w:ind w:left="34"/>
              <w:rPr>
                <w:rFonts w:cs="Calibri"/>
                <w:sz w:val="18"/>
                <w:lang w:val="it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A96D84">
              <w:rPr>
                <w:rFonts w:cs="Calibri"/>
                <w:sz w:val="18"/>
                <w:lang w:val="it"/>
              </w:rPr>
              <w:t>Etc.</w:t>
            </w:r>
          </w:p>
        </w:tc>
      </w:tr>
    </w:tbl>
    <w:p w14:paraId="43B9A1FB" w14:textId="77777777" w:rsidR="00A96D84" w:rsidRPr="00753DFA" w:rsidRDefault="00A96D84" w:rsidP="00A96D84">
      <w:pPr>
        <w:autoSpaceDE w:val="0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A96D84" w:rsidRPr="00753DFA" w14:paraId="53052C34" w14:textId="77777777" w:rsidTr="0084044A">
        <w:trPr>
          <w:trHeight w:val="23"/>
        </w:trPr>
        <w:tc>
          <w:tcPr>
            <w:tcW w:w="9795" w:type="dxa"/>
            <w:shd w:val="clear" w:color="auto" w:fill="D9D9D9" w:themeFill="background1" w:themeFillShade="D9"/>
          </w:tcPr>
          <w:p w14:paraId="4387FD17" w14:textId="1170C7A6" w:rsidR="00A96D84" w:rsidRPr="00753DFA" w:rsidRDefault="00DA13FA" w:rsidP="006B2269">
            <w:pPr>
              <w:autoSpaceDE w:val="0"/>
              <w:snapToGrid w:val="0"/>
              <w:ind w:left="34"/>
              <w:rPr>
                <w:rFonts w:cs="Comic Sans MS"/>
                <w:sz w:val="20"/>
                <w:lang w:val="it"/>
              </w:rPr>
            </w:pPr>
            <w:r>
              <w:rPr>
                <w:rFonts w:cs="Comic Sans MS"/>
                <w:sz w:val="20"/>
                <w:lang w:val="it"/>
              </w:rPr>
              <w:t>9</w:t>
            </w:r>
            <w:r w:rsidR="00A96D84">
              <w:rPr>
                <w:rFonts w:cs="Comic Sans MS"/>
                <w:sz w:val="20"/>
                <w:lang w:val="it"/>
              </w:rPr>
              <w:t xml:space="preserve">. </w:t>
            </w:r>
            <w:r w:rsidR="00A96D84" w:rsidRPr="00753DFA">
              <w:rPr>
                <w:rFonts w:cs="Comic Sans MS"/>
                <w:sz w:val="20"/>
                <w:lang w:val="it"/>
              </w:rPr>
              <w:t xml:space="preserve">STRUMENTI </w:t>
            </w:r>
          </w:p>
        </w:tc>
      </w:tr>
      <w:tr w:rsidR="00A96D84" w:rsidRPr="00753DFA" w14:paraId="567D9840" w14:textId="77777777" w:rsidTr="00D616DC">
        <w:trPr>
          <w:trHeight w:val="258"/>
        </w:trPr>
        <w:tc>
          <w:tcPr>
            <w:tcW w:w="9795" w:type="dxa"/>
            <w:shd w:val="clear" w:color="auto" w:fill="auto"/>
          </w:tcPr>
          <w:p w14:paraId="087DA05C" w14:textId="0CBFD87D" w:rsidR="00A96D84" w:rsidRPr="00753DFA" w:rsidRDefault="00727146" w:rsidP="006B2269">
            <w:pPr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A96D84" w:rsidRPr="00753DFA">
              <w:rPr>
                <w:rFonts w:cs="Comic Sans MS"/>
                <w:sz w:val="18"/>
                <w:lang w:val="it"/>
              </w:rPr>
              <w:t>Libro di testo</w:t>
            </w:r>
          </w:p>
        </w:tc>
      </w:tr>
      <w:tr w:rsidR="00A96D84" w:rsidRPr="00753DFA" w14:paraId="53D6E63D" w14:textId="77777777" w:rsidTr="00D616DC">
        <w:trPr>
          <w:trHeight w:val="258"/>
        </w:trPr>
        <w:tc>
          <w:tcPr>
            <w:tcW w:w="9795" w:type="dxa"/>
            <w:shd w:val="clear" w:color="auto" w:fill="auto"/>
          </w:tcPr>
          <w:p w14:paraId="2B46BD3F" w14:textId="026F8EA4" w:rsidR="00A96D84" w:rsidRPr="00753DFA" w:rsidRDefault="00727146" w:rsidP="006B2269">
            <w:pPr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A96D84" w:rsidRPr="00753DFA">
              <w:rPr>
                <w:rFonts w:cs="Comic Sans MS"/>
                <w:sz w:val="18"/>
                <w:lang w:val="it"/>
              </w:rPr>
              <w:t>Sussidi audiovisivi/attrezzature multimediali</w:t>
            </w:r>
          </w:p>
        </w:tc>
      </w:tr>
      <w:tr w:rsidR="00A96D84" w:rsidRPr="00753DFA" w14:paraId="4BCDC798" w14:textId="77777777" w:rsidTr="00D616DC">
        <w:trPr>
          <w:trHeight w:val="258"/>
        </w:trPr>
        <w:tc>
          <w:tcPr>
            <w:tcW w:w="9795" w:type="dxa"/>
            <w:shd w:val="clear" w:color="auto" w:fill="auto"/>
          </w:tcPr>
          <w:p w14:paraId="764B8F85" w14:textId="4AB4500B" w:rsidR="00A96D84" w:rsidRPr="00753DFA" w:rsidRDefault="00727146" w:rsidP="006B2269">
            <w:pPr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A96D84" w:rsidRPr="00753DFA">
              <w:rPr>
                <w:rFonts w:cs="Comic Sans MS"/>
                <w:sz w:val="18"/>
                <w:lang w:val="it"/>
              </w:rPr>
              <w:t>Attrezzature di laboratorio</w:t>
            </w:r>
          </w:p>
        </w:tc>
      </w:tr>
      <w:tr w:rsidR="00A96D84" w:rsidRPr="00753DFA" w14:paraId="2A0C9101" w14:textId="77777777" w:rsidTr="00D616DC">
        <w:trPr>
          <w:trHeight w:val="258"/>
        </w:trPr>
        <w:tc>
          <w:tcPr>
            <w:tcW w:w="9795" w:type="dxa"/>
            <w:shd w:val="clear" w:color="auto" w:fill="auto"/>
          </w:tcPr>
          <w:p w14:paraId="306EE9D0" w14:textId="15E8D7C0" w:rsidR="00A96D84" w:rsidRPr="00753DFA" w:rsidRDefault="00727146" w:rsidP="006B2269">
            <w:pPr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A96D84">
              <w:rPr>
                <w:rFonts w:cs="Comic Sans MS"/>
                <w:sz w:val="18"/>
                <w:lang w:val="it"/>
              </w:rPr>
              <w:t>Attività laboratoriale</w:t>
            </w:r>
          </w:p>
        </w:tc>
      </w:tr>
      <w:tr w:rsidR="004D7EB4" w:rsidRPr="00753DFA" w14:paraId="6ADE8838" w14:textId="77777777" w:rsidTr="00D616DC">
        <w:trPr>
          <w:trHeight w:val="258"/>
        </w:trPr>
        <w:tc>
          <w:tcPr>
            <w:tcW w:w="9795" w:type="dxa"/>
            <w:shd w:val="clear" w:color="auto" w:fill="auto"/>
          </w:tcPr>
          <w:p w14:paraId="21879EA9" w14:textId="28A4B8D5" w:rsidR="004D7EB4" w:rsidRDefault="00727146" w:rsidP="006B2269">
            <w:pPr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4D7EB4" w:rsidRPr="00943811">
              <w:rPr>
                <w:rFonts w:cs="Comic Sans MS"/>
                <w:sz w:val="18"/>
              </w:rPr>
              <w:t>E-mail</w:t>
            </w:r>
            <w:r w:rsidR="004D7EB4">
              <w:rPr>
                <w:rFonts w:cs="Comic Sans MS"/>
                <w:sz w:val="18"/>
                <w:lang w:val="it"/>
              </w:rPr>
              <w:t xml:space="preserve">, Google Drive, </w:t>
            </w:r>
            <w:proofErr w:type="spellStart"/>
            <w:r w:rsidR="004D7EB4">
              <w:rPr>
                <w:rFonts w:cs="Comic Sans MS"/>
                <w:sz w:val="18"/>
                <w:lang w:val="it"/>
              </w:rPr>
              <w:t>Classroom</w:t>
            </w:r>
            <w:proofErr w:type="spellEnd"/>
            <w:r w:rsidR="004D7EB4">
              <w:rPr>
                <w:rFonts w:cs="Comic Sans MS"/>
                <w:sz w:val="18"/>
                <w:lang w:val="it"/>
              </w:rPr>
              <w:t xml:space="preserve"> per la condivisione di materiale.</w:t>
            </w:r>
          </w:p>
        </w:tc>
      </w:tr>
      <w:tr w:rsidR="004D7EB4" w:rsidRPr="00753DFA" w14:paraId="6D1F8BC2" w14:textId="77777777" w:rsidTr="00D616DC">
        <w:trPr>
          <w:trHeight w:val="258"/>
        </w:trPr>
        <w:tc>
          <w:tcPr>
            <w:tcW w:w="9795" w:type="dxa"/>
            <w:shd w:val="clear" w:color="auto" w:fill="auto"/>
          </w:tcPr>
          <w:p w14:paraId="0614F59F" w14:textId="6BEBA8B6" w:rsidR="004D7EB4" w:rsidRPr="00943811" w:rsidRDefault="00727146" w:rsidP="006B2269">
            <w:pPr>
              <w:autoSpaceDE w:val="0"/>
              <w:snapToGrid w:val="0"/>
              <w:ind w:left="34"/>
              <w:rPr>
                <w:rFonts w:cs="Comic Sans MS"/>
                <w:sz w:val="18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4D7EB4">
              <w:rPr>
                <w:rFonts w:cs="Comic Sans MS"/>
                <w:sz w:val="18"/>
              </w:rPr>
              <w:t>Etc.</w:t>
            </w:r>
          </w:p>
        </w:tc>
      </w:tr>
    </w:tbl>
    <w:p w14:paraId="3F238EEF" w14:textId="77777777" w:rsidR="00A96D84" w:rsidRPr="00753DFA" w:rsidRDefault="00A96D84" w:rsidP="00A96D84">
      <w:pPr>
        <w:tabs>
          <w:tab w:val="left" w:pos="3990"/>
        </w:tabs>
        <w:autoSpaceDE w:val="0"/>
      </w:pPr>
    </w:p>
    <w:tbl>
      <w:tblPr>
        <w:tblW w:w="9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4"/>
      </w:tblGrid>
      <w:tr w:rsidR="00A96D84" w:rsidRPr="00753DFA" w14:paraId="7663D2DF" w14:textId="77777777" w:rsidTr="004D7EB4">
        <w:trPr>
          <w:trHeight w:val="23"/>
        </w:trPr>
        <w:tc>
          <w:tcPr>
            <w:tcW w:w="9764" w:type="dxa"/>
            <w:shd w:val="clear" w:color="auto" w:fill="D9D9D9" w:themeFill="background1" w:themeFillShade="D9"/>
          </w:tcPr>
          <w:p w14:paraId="522F29CF" w14:textId="62A2B979" w:rsidR="00A96D84" w:rsidRPr="00753DFA" w:rsidRDefault="00DA13FA" w:rsidP="00923423">
            <w:pPr>
              <w:autoSpaceDE w:val="0"/>
              <w:snapToGrid w:val="0"/>
              <w:ind w:left="0"/>
              <w:rPr>
                <w:rFonts w:cs="Comic Sans MS"/>
                <w:sz w:val="20"/>
                <w:lang w:val="it"/>
              </w:rPr>
            </w:pPr>
            <w:r>
              <w:rPr>
                <w:rFonts w:cs="Comic Sans MS"/>
                <w:sz w:val="20"/>
                <w:lang w:val="it"/>
              </w:rPr>
              <w:t>10</w:t>
            </w:r>
            <w:r w:rsidR="00A96D84">
              <w:rPr>
                <w:rFonts w:cs="Comic Sans MS"/>
                <w:sz w:val="20"/>
                <w:lang w:val="it"/>
              </w:rPr>
              <w:t xml:space="preserve">. </w:t>
            </w:r>
            <w:r w:rsidR="00A96D84" w:rsidRPr="00753DFA">
              <w:rPr>
                <w:rFonts w:cs="Comic Sans MS"/>
                <w:sz w:val="20"/>
                <w:lang w:val="it"/>
              </w:rPr>
              <w:t>STRUMENTI DELLA VERIFICA</w:t>
            </w:r>
          </w:p>
        </w:tc>
      </w:tr>
      <w:tr w:rsidR="00A96D84" w:rsidRPr="00753DFA" w14:paraId="31D0C114" w14:textId="77777777" w:rsidTr="004D7EB4">
        <w:trPr>
          <w:trHeight w:val="99"/>
        </w:trPr>
        <w:tc>
          <w:tcPr>
            <w:tcW w:w="9764" w:type="dxa"/>
            <w:shd w:val="clear" w:color="auto" w:fill="auto"/>
          </w:tcPr>
          <w:p w14:paraId="6E9DABB2" w14:textId="6B574E87" w:rsidR="00A96D84" w:rsidRPr="00A22F3E" w:rsidRDefault="00727146" w:rsidP="00734C56">
            <w:pPr>
              <w:ind w:left="0"/>
              <w:rPr>
                <w:sz w:val="18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A96D84" w:rsidRPr="000C204E">
              <w:rPr>
                <w:rFonts w:cs="Garamond"/>
                <w:sz w:val="18"/>
              </w:rPr>
              <w:t>Osservazione attenta e sistematica dei comportamenti individuali e collettivi</w:t>
            </w:r>
          </w:p>
        </w:tc>
      </w:tr>
      <w:tr w:rsidR="00A96D84" w:rsidRPr="00753DFA" w14:paraId="0250D3CC" w14:textId="77777777" w:rsidTr="004D7EB4">
        <w:trPr>
          <w:trHeight w:val="99"/>
        </w:trPr>
        <w:tc>
          <w:tcPr>
            <w:tcW w:w="9764" w:type="dxa"/>
            <w:shd w:val="clear" w:color="auto" w:fill="auto"/>
          </w:tcPr>
          <w:p w14:paraId="308BE805" w14:textId="4FFC3304" w:rsidR="00A96D84" w:rsidRPr="00A22F3E" w:rsidRDefault="00727146" w:rsidP="00734C56">
            <w:pPr>
              <w:ind w:left="0"/>
              <w:rPr>
                <w:sz w:val="18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A96D84" w:rsidRPr="000C204E">
              <w:rPr>
                <w:rFonts w:cs="Garamond"/>
                <w:sz w:val="18"/>
              </w:rPr>
              <w:t>Verifiche orali</w:t>
            </w:r>
          </w:p>
        </w:tc>
      </w:tr>
      <w:tr w:rsidR="00A96D84" w:rsidRPr="00753DFA" w14:paraId="51643C02" w14:textId="77777777" w:rsidTr="004D7EB4">
        <w:trPr>
          <w:trHeight w:val="99"/>
        </w:trPr>
        <w:tc>
          <w:tcPr>
            <w:tcW w:w="9764" w:type="dxa"/>
            <w:shd w:val="clear" w:color="auto" w:fill="auto"/>
          </w:tcPr>
          <w:p w14:paraId="71D9F3A0" w14:textId="77DD9641" w:rsidR="00A96D84" w:rsidRPr="00A22F3E" w:rsidRDefault="00727146" w:rsidP="004D7EB4">
            <w:pPr>
              <w:ind w:left="0"/>
              <w:rPr>
                <w:sz w:val="18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A96D84" w:rsidRPr="000C204E">
              <w:rPr>
                <w:rFonts w:cs="Garamond"/>
                <w:sz w:val="18"/>
              </w:rPr>
              <w:t>Prove scritte, grafiche, scritto-grafiche</w:t>
            </w:r>
          </w:p>
        </w:tc>
      </w:tr>
      <w:tr w:rsidR="00A96D84" w:rsidRPr="00753DFA" w14:paraId="1160D5C3" w14:textId="77777777" w:rsidTr="004D7EB4">
        <w:trPr>
          <w:trHeight w:val="99"/>
        </w:trPr>
        <w:tc>
          <w:tcPr>
            <w:tcW w:w="9764" w:type="dxa"/>
            <w:shd w:val="clear" w:color="auto" w:fill="auto"/>
          </w:tcPr>
          <w:p w14:paraId="0D5F0573" w14:textId="6F8F059B" w:rsidR="00A96D84" w:rsidRPr="00A22F3E" w:rsidRDefault="00727146" w:rsidP="004D7EB4">
            <w:pPr>
              <w:ind w:left="0"/>
              <w:rPr>
                <w:sz w:val="18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A96D84" w:rsidRPr="000C204E">
              <w:rPr>
                <w:rFonts w:cs="Garamond"/>
                <w:sz w:val="18"/>
              </w:rPr>
              <w:t>Relazioni di laboratorio</w:t>
            </w:r>
          </w:p>
        </w:tc>
      </w:tr>
      <w:tr w:rsidR="00A96D84" w:rsidRPr="00753DFA" w14:paraId="3F2B3388" w14:textId="77777777" w:rsidTr="004D7EB4">
        <w:trPr>
          <w:trHeight w:val="99"/>
        </w:trPr>
        <w:tc>
          <w:tcPr>
            <w:tcW w:w="9764" w:type="dxa"/>
            <w:shd w:val="clear" w:color="auto" w:fill="auto"/>
          </w:tcPr>
          <w:p w14:paraId="4AF54A2B" w14:textId="3F9CA107" w:rsidR="00A96D84" w:rsidRPr="00A22F3E" w:rsidRDefault="00727146" w:rsidP="00734C56">
            <w:pPr>
              <w:ind w:left="0"/>
              <w:rPr>
                <w:sz w:val="18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A96D84" w:rsidRPr="000C204E">
              <w:rPr>
                <w:rFonts w:cs="Garamond"/>
                <w:sz w:val="18"/>
              </w:rPr>
              <w:t>Test/</w:t>
            </w:r>
            <w:proofErr w:type="gramStart"/>
            <w:r w:rsidR="00A96D84" w:rsidRPr="000C204E">
              <w:rPr>
                <w:rFonts w:cs="Garamond"/>
                <w:sz w:val="18"/>
              </w:rPr>
              <w:t xml:space="preserve">questionari  </w:t>
            </w:r>
            <w:r w:rsidR="00A96D84" w:rsidRPr="004F4F3A">
              <w:rPr>
                <w:rFonts w:ascii="Wingdings" w:hAnsi="Wingdings"/>
                <w:color w:val="000000"/>
                <w:sz w:val="20"/>
              </w:rPr>
              <w:t></w:t>
            </w:r>
            <w:proofErr w:type="gramEnd"/>
            <w:r w:rsidR="00A96D84" w:rsidRPr="000C204E">
              <w:rPr>
                <w:rFonts w:cs="Garamond"/>
                <w:sz w:val="14"/>
              </w:rPr>
              <w:t xml:space="preserve"> </w:t>
            </w:r>
            <w:r w:rsidR="00A96D84" w:rsidRPr="000C204E">
              <w:rPr>
                <w:rFonts w:cs="Garamond"/>
                <w:sz w:val="18"/>
              </w:rPr>
              <w:t xml:space="preserve">aperti  </w:t>
            </w:r>
            <w:r w:rsidR="00A96D84" w:rsidRPr="00D65187">
              <w:rPr>
                <w:rFonts w:ascii="Wingdings" w:hAnsi="Wingdings"/>
                <w:color w:val="000000"/>
                <w:sz w:val="20"/>
              </w:rPr>
              <w:t></w:t>
            </w:r>
            <w:r w:rsidR="00A96D84" w:rsidRPr="000C204E">
              <w:rPr>
                <w:rFonts w:cs="Garamond"/>
                <w:sz w:val="14"/>
              </w:rPr>
              <w:t xml:space="preserve"> </w:t>
            </w:r>
            <w:r w:rsidR="00A96D84" w:rsidRPr="000C204E">
              <w:rPr>
                <w:rFonts w:cs="Garamond"/>
                <w:sz w:val="18"/>
              </w:rPr>
              <w:t xml:space="preserve">strutturati  </w:t>
            </w:r>
            <w:r w:rsidR="00A96D84" w:rsidRPr="00D65187">
              <w:rPr>
                <w:rFonts w:ascii="Wingdings" w:hAnsi="Wingdings"/>
                <w:color w:val="000000"/>
                <w:sz w:val="20"/>
              </w:rPr>
              <w:t></w:t>
            </w:r>
            <w:r w:rsidR="00A96D84" w:rsidRPr="000C204E">
              <w:rPr>
                <w:rFonts w:cs="Garamond"/>
                <w:sz w:val="14"/>
              </w:rPr>
              <w:t xml:space="preserve"> </w:t>
            </w:r>
            <w:proofErr w:type="spellStart"/>
            <w:r w:rsidR="00A96D84" w:rsidRPr="000C204E">
              <w:rPr>
                <w:rFonts w:cs="Garamond"/>
                <w:sz w:val="18"/>
              </w:rPr>
              <w:t>semistrutturati</w:t>
            </w:r>
            <w:proofErr w:type="spellEnd"/>
          </w:p>
        </w:tc>
      </w:tr>
      <w:tr w:rsidR="00A96D84" w:rsidRPr="00753DFA" w14:paraId="6C9CDDAA" w14:textId="77777777" w:rsidTr="004D7EB4">
        <w:trPr>
          <w:trHeight w:val="99"/>
        </w:trPr>
        <w:tc>
          <w:tcPr>
            <w:tcW w:w="9764" w:type="dxa"/>
            <w:shd w:val="clear" w:color="auto" w:fill="auto"/>
          </w:tcPr>
          <w:p w14:paraId="7764AF10" w14:textId="30353A07" w:rsidR="00A96D84" w:rsidRPr="00A22F3E" w:rsidRDefault="00727146" w:rsidP="00734C56">
            <w:pPr>
              <w:ind w:left="0"/>
              <w:rPr>
                <w:rFonts w:ascii="Wingdings" w:hAnsi="Wingdings" w:cs="Wingdings"/>
                <w:sz w:val="18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A96D84">
              <w:rPr>
                <w:rFonts w:cs="Garamond"/>
                <w:sz w:val="18"/>
              </w:rPr>
              <w:t>Prove autentiche per le competenze</w:t>
            </w:r>
          </w:p>
        </w:tc>
      </w:tr>
      <w:tr w:rsidR="004D7EB4" w:rsidRPr="00753DFA" w14:paraId="273A81BA" w14:textId="77777777" w:rsidTr="004D7EB4">
        <w:trPr>
          <w:trHeight w:val="99"/>
        </w:trPr>
        <w:tc>
          <w:tcPr>
            <w:tcW w:w="9764" w:type="dxa"/>
            <w:shd w:val="clear" w:color="auto" w:fill="auto"/>
          </w:tcPr>
          <w:p w14:paraId="71BAD2EB" w14:textId="6B10D776" w:rsidR="004D7EB4" w:rsidRPr="00A22F3E" w:rsidRDefault="00727146" w:rsidP="00734C56">
            <w:pPr>
              <w:ind w:left="0"/>
              <w:rPr>
                <w:rFonts w:ascii="Wingdings" w:hAnsi="Wingdings" w:cs="Wingdings"/>
                <w:sz w:val="18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4D7EB4" w:rsidRPr="00C74008">
              <w:rPr>
                <w:color w:val="000000"/>
                <w:sz w:val="18"/>
              </w:rPr>
              <w:t>Osservazione dei comportamenti individuali e collettivi</w:t>
            </w:r>
          </w:p>
        </w:tc>
      </w:tr>
      <w:tr w:rsidR="004D7EB4" w:rsidRPr="00753DFA" w14:paraId="2ED69252" w14:textId="77777777" w:rsidTr="004D7EB4">
        <w:trPr>
          <w:trHeight w:val="99"/>
        </w:trPr>
        <w:tc>
          <w:tcPr>
            <w:tcW w:w="9764" w:type="dxa"/>
            <w:shd w:val="clear" w:color="auto" w:fill="auto"/>
          </w:tcPr>
          <w:p w14:paraId="2488CABE" w14:textId="682C086D" w:rsidR="004D7EB4" w:rsidRPr="008C4713" w:rsidRDefault="00727146" w:rsidP="00734C56">
            <w:pPr>
              <w:autoSpaceDE w:val="0"/>
              <w:snapToGrid w:val="0"/>
              <w:ind w:left="0"/>
              <w:rPr>
                <w:rFonts w:ascii="Wingdings" w:hAnsi="Wingdings" w:cs="Wingdings"/>
                <w:sz w:val="18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4D7EB4" w:rsidRPr="00C74008">
              <w:rPr>
                <w:color w:val="000000"/>
                <w:sz w:val="18"/>
              </w:rPr>
              <w:t>Verifiche orali in video call</w:t>
            </w:r>
            <w:r w:rsidR="004D7EB4">
              <w:rPr>
                <w:color w:val="000000"/>
                <w:sz w:val="18"/>
              </w:rPr>
              <w:t xml:space="preserve"> </w:t>
            </w:r>
          </w:p>
        </w:tc>
      </w:tr>
      <w:tr w:rsidR="004D7EB4" w:rsidRPr="00753DFA" w14:paraId="03F7FD6F" w14:textId="77777777" w:rsidTr="004D7EB4">
        <w:trPr>
          <w:trHeight w:val="99"/>
        </w:trPr>
        <w:tc>
          <w:tcPr>
            <w:tcW w:w="9764" w:type="dxa"/>
            <w:shd w:val="clear" w:color="auto" w:fill="auto"/>
          </w:tcPr>
          <w:p w14:paraId="7A860EF0" w14:textId="113700B4" w:rsidR="004D7EB4" w:rsidRDefault="00727146" w:rsidP="00734C56">
            <w:pPr>
              <w:autoSpaceDE w:val="0"/>
              <w:snapToGrid w:val="0"/>
              <w:ind w:left="0"/>
              <w:rPr>
                <w:color w:val="000000"/>
                <w:sz w:val="18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4D7EB4" w:rsidRPr="00C74008">
              <w:rPr>
                <w:color w:val="000000"/>
                <w:sz w:val="18"/>
              </w:rPr>
              <w:t>Prove scritte in forma asincrona (e-mail, foto, G-suite)</w:t>
            </w:r>
          </w:p>
        </w:tc>
      </w:tr>
      <w:tr w:rsidR="004D7EB4" w:rsidRPr="00753DFA" w14:paraId="6C7FE825" w14:textId="77777777" w:rsidTr="004D7EB4">
        <w:trPr>
          <w:trHeight w:val="99"/>
        </w:trPr>
        <w:tc>
          <w:tcPr>
            <w:tcW w:w="9764" w:type="dxa"/>
            <w:shd w:val="clear" w:color="auto" w:fill="auto"/>
          </w:tcPr>
          <w:p w14:paraId="0BF5B726" w14:textId="79E4629D" w:rsidR="004D7EB4" w:rsidRDefault="00727146" w:rsidP="00734C56">
            <w:pPr>
              <w:autoSpaceDE w:val="0"/>
              <w:snapToGrid w:val="0"/>
              <w:ind w:left="0"/>
              <w:rPr>
                <w:color w:val="000000"/>
                <w:sz w:val="18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4D7EB4" w:rsidRPr="00C74008">
              <w:rPr>
                <w:color w:val="000000"/>
                <w:sz w:val="18"/>
              </w:rPr>
              <w:t xml:space="preserve">Realizzazione di prodotti finali in </w:t>
            </w:r>
            <w:r w:rsidR="004D7EB4">
              <w:rPr>
                <w:color w:val="000000"/>
                <w:sz w:val="18"/>
              </w:rPr>
              <w:t>Word e Google Documenti.</w:t>
            </w:r>
          </w:p>
        </w:tc>
      </w:tr>
      <w:tr w:rsidR="00734C56" w:rsidRPr="00753DFA" w14:paraId="4D651EAE" w14:textId="77777777" w:rsidTr="004D7EB4">
        <w:trPr>
          <w:trHeight w:val="99"/>
        </w:trPr>
        <w:tc>
          <w:tcPr>
            <w:tcW w:w="9764" w:type="dxa"/>
            <w:shd w:val="clear" w:color="auto" w:fill="auto"/>
          </w:tcPr>
          <w:p w14:paraId="29F23EEF" w14:textId="4F529276" w:rsidR="00734C56" w:rsidRPr="00C74008" w:rsidRDefault="00727146" w:rsidP="00734C56">
            <w:pPr>
              <w:autoSpaceDE w:val="0"/>
              <w:snapToGrid w:val="0"/>
              <w:ind w:left="0"/>
              <w:rPr>
                <w:color w:val="000000"/>
                <w:sz w:val="18"/>
              </w:rPr>
            </w:pPr>
            <w:r>
              <w:rPr>
                <w:rFonts w:cs="Calibri"/>
                <w:sz w:val="18"/>
                <w:lang w:val="it"/>
              </w:rPr>
              <w:t xml:space="preserve">□ </w:t>
            </w:r>
            <w:r w:rsidR="00734C56">
              <w:rPr>
                <w:color w:val="000000"/>
                <w:sz w:val="18"/>
              </w:rPr>
              <w:t>Etc.</w:t>
            </w:r>
          </w:p>
        </w:tc>
      </w:tr>
    </w:tbl>
    <w:p w14:paraId="78B82F93" w14:textId="77777777" w:rsidR="00A96D84" w:rsidRPr="00753DFA" w:rsidRDefault="00A96D84" w:rsidP="00A96D84">
      <w:pPr>
        <w:tabs>
          <w:tab w:val="left" w:pos="3990"/>
        </w:tabs>
        <w:autoSpaceDE w:val="0"/>
      </w:pPr>
    </w:p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7"/>
        <w:gridCol w:w="4898"/>
      </w:tblGrid>
      <w:tr w:rsidR="00A96D84" w:rsidRPr="00753DFA" w14:paraId="7B65FE70" w14:textId="77777777" w:rsidTr="00734C56">
        <w:trPr>
          <w:trHeight w:val="236"/>
        </w:trPr>
        <w:tc>
          <w:tcPr>
            <w:tcW w:w="9795" w:type="dxa"/>
            <w:gridSpan w:val="2"/>
            <w:shd w:val="clear" w:color="auto" w:fill="D9D9D9" w:themeFill="background1" w:themeFillShade="D9"/>
          </w:tcPr>
          <w:p w14:paraId="4D0607CC" w14:textId="4D50FDB4" w:rsidR="00A96D84" w:rsidRPr="00753DFA" w:rsidRDefault="00DA13FA" w:rsidP="006B2269">
            <w:pPr>
              <w:autoSpaceDE w:val="0"/>
              <w:snapToGrid w:val="0"/>
              <w:ind w:left="34"/>
              <w:rPr>
                <w:rFonts w:cs="Comic Sans MS"/>
                <w:sz w:val="20"/>
                <w:lang w:val="it"/>
              </w:rPr>
            </w:pPr>
            <w:r>
              <w:rPr>
                <w:rFonts w:cs="Comic Sans MS"/>
                <w:sz w:val="20"/>
                <w:lang w:val="it"/>
              </w:rPr>
              <w:t>11</w:t>
            </w:r>
            <w:r w:rsidR="00923423">
              <w:rPr>
                <w:rFonts w:cs="Comic Sans MS"/>
                <w:sz w:val="20"/>
                <w:lang w:val="it"/>
              </w:rPr>
              <w:t>.</w:t>
            </w:r>
            <w:r w:rsidR="00A96D84">
              <w:rPr>
                <w:rFonts w:cs="Comic Sans MS"/>
                <w:sz w:val="20"/>
                <w:lang w:val="it"/>
              </w:rPr>
              <w:t xml:space="preserve"> </w:t>
            </w:r>
            <w:r w:rsidR="00A96D84" w:rsidRPr="00753DFA">
              <w:rPr>
                <w:rFonts w:cs="Comic Sans MS"/>
                <w:sz w:val="20"/>
                <w:lang w:val="it"/>
              </w:rPr>
              <w:t>VALUTAZIONE</w:t>
            </w:r>
            <w:r w:rsidR="00AD6B75">
              <w:rPr>
                <w:rFonts w:cs="Comic Sans MS"/>
                <w:sz w:val="20"/>
                <w:lang w:val="it"/>
              </w:rPr>
              <w:t xml:space="preserve"> in presenza e in DAD</w:t>
            </w:r>
          </w:p>
        </w:tc>
      </w:tr>
      <w:tr w:rsidR="00A96D84" w:rsidRPr="00753DFA" w14:paraId="23095429" w14:textId="77777777" w:rsidTr="00734C56">
        <w:trPr>
          <w:trHeight w:val="99"/>
        </w:trPr>
        <w:tc>
          <w:tcPr>
            <w:tcW w:w="4897" w:type="dxa"/>
            <w:shd w:val="clear" w:color="auto" w:fill="auto"/>
          </w:tcPr>
          <w:p w14:paraId="12DF0D05" w14:textId="77777777" w:rsidR="00A96D84" w:rsidRDefault="00A96D84" w:rsidP="006B2269">
            <w:pPr>
              <w:autoSpaceDE w:val="0"/>
              <w:snapToGrid w:val="0"/>
              <w:ind w:left="34"/>
              <w:rPr>
                <w:rFonts w:cs="Comic Sans MS"/>
                <w:b/>
                <w:sz w:val="18"/>
                <w:lang w:val="it"/>
              </w:rPr>
            </w:pPr>
            <w:r w:rsidRPr="00753DFA">
              <w:rPr>
                <w:rFonts w:cs="Comic Sans MS"/>
                <w:b/>
                <w:sz w:val="18"/>
                <w:lang w:val="it"/>
              </w:rPr>
              <w:t>Strumenti per la verifica formativa (controllo in itinere del processo di apprendimento)</w:t>
            </w:r>
          </w:p>
          <w:p w14:paraId="443CF1BD" w14:textId="0A0F7599" w:rsidR="00E520F2" w:rsidRPr="00E520F2" w:rsidRDefault="00E520F2" w:rsidP="006B2269">
            <w:pPr>
              <w:autoSpaceDE w:val="0"/>
              <w:snapToGrid w:val="0"/>
              <w:ind w:left="34"/>
              <w:rPr>
                <w:rFonts w:cs="Comic Sans MS"/>
                <w:color w:val="FF0000"/>
                <w:sz w:val="18"/>
                <w:lang w:val="it"/>
              </w:rPr>
            </w:pPr>
            <w:r w:rsidRPr="00E520F2">
              <w:rPr>
                <w:rFonts w:cs="Comic Sans MS"/>
                <w:color w:val="FF0000"/>
                <w:sz w:val="18"/>
                <w:lang w:val="it"/>
              </w:rPr>
              <w:t>Ad esempio:</w:t>
            </w:r>
          </w:p>
          <w:p w14:paraId="120335E3" w14:textId="77777777" w:rsidR="00A96D84" w:rsidRPr="00742410" w:rsidRDefault="00A96D84" w:rsidP="006B2269">
            <w:pPr>
              <w:autoSpaceDE w:val="0"/>
              <w:snapToGrid w:val="0"/>
              <w:ind w:left="34"/>
              <w:rPr>
                <w:rFonts w:cs="Comic Sans MS"/>
                <w:color w:val="FF0000"/>
                <w:sz w:val="18"/>
                <w:lang w:val="it"/>
              </w:rPr>
            </w:pPr>
            <w:r w:rsidRPr="00742410">
              <w:rPr>
                <w:rFonts w:cs="Comic Sans MS"/>
                <w:color w:val="FF0000"/>
                <w:sz w:val="18"/>
                <w:lang w:val="it"/>
              </w:rPr>
              <w:t>Durante lo svolgimento dell’unità di apprendimento verranno svolte delle prove oggettive per valutare l’interazione didattica nel suo complesso e poter progettare delle strategie di recupero delle carenze emerse. Dette prove consisteranno in colloqui strutturati, questionari, test di controllo a risposta multipla e aperta, discussioni aperte a tutta la classe.</w:t>
            </w:r>
          </w:p>
        </w:tc>
        <w:tc>
          <w:tcPr>
            <w:tcW w:w="4898" w:type="dxa"/>
            <w:shd w:val="clear" w:color="auto" w:fill="auto"/>
          </w:tcPr>
          <w:p w14:paraId="2036FA5E" w14:textId="79988D23" w:rsidR="00A96D84" w:rsidRDefault="00A96D84" w:rsidP="006B2269">
            <w:pPr>
              <w:autoSpaceDE w:val="0"/>
              <w:snapToGrid w:val="0"/>
              <w:ind w:left="34"/>
              <w:rPr>
                <w:rFonts w:cs="Comic Sans MS"/>
                <w:b/>
                <w:sz w:val="18"/>
                <w:lang w:val="it"/>
              </w:rPr>
            </w:pPr>
            <w:r w:rsidRPr="00753DFA">
              <w:rPr>
                <w:rFonts w:cs="Comic Sans MS"/>
                <w:b/>
                <w:sz w:val="18"/>
                <w:lang w:val="it"/>
              </w:rPr>
              <w:t>Strumenti per la verifica sommativa (controllo del profilo scolastico ai fini della valutazione)</w:t>
            </w:r>
          </w:p>
          <w:p w14:paraId="0E1F305F" w14:textId="46AF6C05" w:rsidR="00E520F2" w:rsidRPr="00E520F2" w:rsidRDefault="00E520F2" w:rsidP="006B2269">
            <w:pPr>
              <w:autoSpaceDE w:val="0"/>
              <w:snapToGrid w:val="0"/>
              <w:ind w:left="34"/>
              <w:rPr>
                <w:rFonts w:cs="Comic Sans MS"/>
                <w:color w:val="FF0000"/>
                <w:sz w:val="18"/>
                <w:lang w:val="it"/>
              </w:rPr>
            </w:pPr>
            <w:r w:rsidRPr="00E520F2">
              <w:rPr>
                <w:rFonts w:cs="Comic Sans MS"/>
                <w:color w:val="FF0000"/>
                <w:sz w:val="18"/>
                <w:lang w:val="it"/>
              </w:rPr>
              <w:t>Ad esempio:</w:t>
            </w:r>
          </w:p>
          <w:p w14:paraId="782FA4C3" w14:textId="20C094B3" w:rsidR="00A96D84" w:rsidRPr="00742410" w:rsidRDefault="00A96D84" w:rsidP="006B2269">
            <w:pPr>
              <w:autoSpaceDE w:val="0"/>
              <w:snapToGrid w:val="0"/>
              <w:ind w:left="34"/>
              <w:rPr>
                <w:rFonts w:cs="Comic Sans MS"/>
                <w:color w:val="FF0000"/>
                <w:sz w:val="18"/>
                <w:lang w:val="it"/>
              </w:rPr>
            </w:pPr>
            <w:r w:rsidRPr="00742410">
              <w:rPr>
                <w:rFonts w:cs="Comic Sans MS"/>
                <w:color w:val="FF0000"/>
                <w:sz w:val="18"/>
                <w:lang w:val="it"/>
              </w:rPr>
              <w:t>La valutazione globale terrà conto dell’impegno profuso dagli alunni e dei progressi compiuti individualmente in base ai livelli di partenza.</w:t>
            </w:r>
            <w:r w:rsidR="00591D52">
              <w:rPr>
                <w:rFonts w:cs="Comic Sans MS"/>
                <w:color w:val="FF0000"/>
                <w:sz w:val="18"/>
                <w:lang w:val="it"/>
              </w:rPr>
              <w:t xml:space="preserve"> </w:t>
            </w:r>
            <w:r w:rsidRPr="00742410">
              <w:rPr>
                <w:rFonts w:cs="Comic Sans MS"/>
                <w:color w:val="FF0000"/>
                <w:sz w:val="18"/>
                <w:lang w:val="it"/>
              </w:rPr>
              <w:t>Accanto agli obiettivi conseguiti sul piano cognitivo, saranno considerati anche i livelli di maturità e di inserimento sociale raggiunti in base agli obiettivi prefissati.</w:t>
            </w:r>
            <w:r w:rsidR="008B0A44">
              <w:rPr>
                <w:rFonts w:cs="Comic Sans MS"/>
                <w:color w:val="FF0000"/>
                <w:sz w:val="18"/>
                <w:lang w:val="it"/>
              </w:rPr>
              <w:t xml:space="preserve"> Indicare</w:t>
            </w:r>
            <w:r w:rsidR="00591D52">
              <w:rPr>
                <w:rFonts w:cs="Comic Sans MS"/>
                <w:color w:val="FF0000"/>
                <w:sz w:val="18"/>
                <w:lang w:val="it"/>
              </w:rPr>
              <w:t>,</w:t>
            </w:r>
            <w:r w:rsidR="008B0A44">
              <w:rPr>
                <w:rFonts w:cs="Comic Sans MS"/>
                <w:color w:val="FF0000"/>
                <w:sz w:val="18"/>
                <w:lang w:val="it"/>
              </w:rPr>
              <w:t xml:space="preserve"> </w:t>
            </w:r>
            <w:r w:rsidR="00591D52">
              <w:rPr>
                <w:rFonts w:cs="Comic Sans MS"/>
                <w:color w:val="FF0000"/>
                <w:sz w:val="18"/>
                <w:lang w:val="it"/>
              </w:rPr>
              <w:t>inf</w:t>
            </w:r>
            <w:r w:rsidR="008B0A44">
              <w:rPr>
                <w:rFonts w:cs="Comic Sans MS"/>
                <w:color w:val="FF0000"/>
                <w:sz w:val="18"/>
                <w:lang w:val="it"/>
              </w:rPr>
              <w:t>ine, il recupero curriculare, l’eventuale</w:t>
            </w:r>
            <w:r w:rsidR="00591D52">
              <w:rPr>
                <w:rFonts w:cs="Comic Sans MS"/>
                <w:color w:val="FF0000"/>
                <w:sz w:val="18"/>
                <w:lang w:val="it"/>
              </w:rPr>
              <w:t xml:space="preserve"> recupero extra-curriculare, la valorizzazione delle eccellenze.</w:t>
            </w:r>
          </w:p>
          <w:p w14:paraId="56D0CB05" w14:textId="77777777" w:rsidR="00A96D84" w:rsidRPr="00753DFA" w:rsidRDefault="00A96D84" w:rsidP="006B2269">
            <w:pPr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 w:rsidRPr="00753DFA">
              <w:rPr>
                <w:rFonts w:cs="Comic Sans MS"/>
                <w:sz w:val="18"/>
                <w:lang w:val="it"/>
              </w:rPr>
              <w:t>Per quanto riguarda i criteri di valutazione si farà fondamentalmente riferimento a quelli riportati nel POF.</w:t>
            </w:r>
          </w:p>
        </w:tc>
      </w:tr>
      <w:tr w:rsidR="00734C56" w:rsidRPr="00753DFA" w14:paraId="2DB8CC93" w14:textId="77777777" w:rsidTr="00734C56">
        <w:trPr>
          <w:trHeight w:val="99"/>
        </w:trPr>
        <w:tc>
          <w:tcPr>
            <w:tcW w:w="9795" w:type="dxa"/>
            <w:gridSpan w:val="2"/>
            <w:shd w:val="clear" w:color="auto" w:fill="auto"/>
          </w:tcPr>
          <w:p w14:paraId="56B7ECAC" w14:textId="5CD66579" w:rsidR="00734C56" w:rsidRPr="00C47086" w:rsidRDefault="00734C56" w:rsidP="00734C56">
            <w:pPr>
              <w:ind w:left="284" w:right="139"/>
              <w:jc w:val="left"/>
              <w:rPr>
                <w:color w:val="000000"/>
                <w:sz w:val="18"/>
              </w:rPr>
            </w:pPr>
            <w:proofErr w:type="gramStart"/>
            <w:r w:rsidRPr="00C47086">
              <w:rPr>
                <w:color w:val="000000"/>
                <w:sz w:val="18"/>
              </w:rPr>
              <w:t>La valutazione,</w:t>
            </w:r>
            <w:proofErr w:type="gramEnd"/>
            <w:r w:rsidRPr="00C47086">
              <w:rPr>
                <w:color w:val="000000"/>
                <w:sz w:val="18"/>
              </w:rPr>
              <w:t xml:space="preserve"> scaturisce dalle verifiche effettuate e tiene conto della crescita dell’alunno e del livello di acquisizione raggiunto</w:t>
            </w:r>
            <w:r>
              <w:rPr>
                <w:color w:val="000000"/>
                <w:sz w:val="18"/>
              </w:rPr>
              <w:t xml:space="preserve"> </w:t>
            </w:r>
            <w:r w:rsidRPr="00C47086">
              <w:rPr>
                <w:color w:val="000000"/>
                <w:sz w:val="18"/>
              </w:rPr>
              <w:t>per le competenze disciplinari, interdisciplinari, non trascurando le competenze chiave relative all’apprendimento permanente.</w:t>
            </w:r>
          </w:p>
          <w:p w14:paraId="26375374" w14:textId="3995D5EF" w:rsidR="00E520F2" w:rsidRDefault="00734C56" w:rsidP="00734C56">
            <w:pPr>
              <w:ind w:left="0" w:right="139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</w:t>
            </w:r>
            <w:r w:rsidRPr="00E520F2">
              <w:rPr>
                <w:color w:val="FF0000"/>
                <w:sz w:val="18"/>
              </w:rPr>
              <w:t xml:space="preserve"> </w:t>
            </w:r>
            <w:r w:rsidR="00E520F2" w:rsidRPr="00E520F2">
              <w:rPr>
                <w:color w:val="FF0000"/>
                <w:sz w:val="18"/>
              </w:rPr>
              <w:t>Ad esempio:</w:t>
            </w:r>
          </w:p>
          <w:p w14:paraId="655C1EEA" w14:textId="2B3E8235" w:rsidR="00734C56" w:rsidRPr="00E520F2" w:rsidRDefault="00734C56" w:rsidP="00734C56">
            <w:pPr>
              <w:ind w:left="0" w:right="139"/>
              <w:jc w:val="left"/>
              <w:rPr>
                <w:color w:val="FF0000"/>
                <w:sz w:val="18"/>
              </w:rPr>
            </w:pPr>
            <w:r w:rsidRPr="00E520F2">
              <w:rPr>
                <w:color w:val="FF0000"/>
                <w:sz w:val="18"/>
              </w:rPr>
              <w:t>Durant</w:t>
            </w:r>
            <w:r w:rsidR="00727146">
              <w:rPr>
                <w:color w:val="FF0000"/>
                <w:sz w:val="18"/>
              </w:rPr>
              <w:t xml:space="preserve">e la </w:t>
            </w:r>
            <w:proofErr w:type="spellStart"/>
            <w:r w:rsidR="00727146">
              <w:rPr>
                <w:color w:val="FF0000"/>
                <w:sz w:val="18"/>
              </w:rPr>
              <w:t>DaD</w:t>
            </w:r>
            <w:proofErr w:type="spellEnd"/>
            <w:r w:rsidR="00727146">
              <w:rPr>
                <w:color w:val="FF0000"/>
                <w:sz w:val="18"/>
              </w:rPr>
              <w:t>, la valutazione sarà</w:t>
            </w:r>
            <w:r w:rsidRPr="00E520F2">
              <w:rPr>
                <w:color w:val="FF0000"/>
                <w:sz w:val="18"/>
              </w:rPr>
              <w:t xml:space="preserve"> soprattutto di tipo formativo, in virtù dei seguenti criteri:</w:t>
            </w:r>
          </w:p>
          <w:p w14:paraId="1A1ADBA4" w14:textId="77777777" w:rsidR="00734C56" w:rsidRPr="00E520F2" w:rsidRDefault="00734C56" w:rsidP="00734C56">
            <w:pPr>
              <w:pStyle w:val="Paragrafoelenco"/>
              <w:numPr>
                <w:ilvl w:val="0"/>
                <w:numId w:val="38"/>
              </w:numPr>
              <w:spacing w:after="160" w:line="259" w:lineRule="auto"/>
              <w:jc w:val="left"/>
              <w:rPr>
                <w:color w:val="FF0000"/>
                <w:sz w:val="18"/>
                <w:szCs w:val="18"/>
              </w:rPr>
            </w:pPr>
            <w:r w:rsidRPr="00E520F2">
              <w:rPr>
                <w:color w:val="FF0000"/>
                <w:sz w:val="18"/>
                <w:szCs w:val="18"/>
              </w:rPr>
              <w:t>Partecipazione e senso di responsabilità</w:t>
            </w:r>
          </w:p>
          <w:p w14:paraId="1368D3E2" w14:textId="77777777" w:rsidR="00734C56" w:rsidRPr="00E520F2" w:rsidRDefault="00734C56" w:rsidP="00734C56">
            <w:pPr>
              <w:pStyle w:val="Paragrafoelenco"/>
              <w:numPr>
                <w:ilvl w:val="0"/>
                <w:numId w:val="38"/>
              </w:numPr>
              <w:spacing w:after="160" w:line="259" w:lineRule="auto"/>
              <w:jc w:val="left"/>
              <w:rPr>
                <w:color w:val="FF0000"/>
                <w:sz w:val="18"/>
                <w:szCs w:val="18"/>
              </w:rPr>
            </w:pPr>
            <w:r w:rsidRPr="00E520F2">
              <w:rPr>
                <w:color w:val="FF0000"/>
                <w:sz w:val="18"/>
                <w:szCs w:val="18"/>
              </w:rPr>
              <w:t>Capacità di interazione</w:t>
            </w:r>
          </w:p>
          <w:p w14:paraId="37954C82" w14:textId="77777777" w:rsidR="00734C56" w:rsidRPr="00E520F2" w:rsidRDefault="00734C56" w:rsidP="00734C56">
            <w:pPr>
              <w:pStyle w:val="Paragrafoelenco"/>
              <w:numPr>
                <w:ilvl w:val="0"/>
                <w:numId w:val="38"/>
              </w:numPr>
              <w:spacing w:after="160" w:line="259" w:lineRule="auto"/>
              <w:jc w:val="left"/>
              <w:rPr>
                <w:color w:val="FF0000"/>
                <w:sz w:val="18"/>
                <w:szCs w:val="18"/>
              </w:rPr>
            </w:pPr>
            <w:r w:rsidRPr="00E520F2">
              <w:rPr>
                <w:color w:val="FF0000"/>
                <w:sz w:val="18"/>
                <w:szCs w:val="18"/>
              </w:rPr>
              <w:t>Gestione informazioni e contenuti</w:t>
            </w:r>
          </w:p>
          <w:p w14:paraId="75A4F509" w14:textId="77777777" w:rsidR="00734C56" w:rsidRPr="00E520F2" w:rsidRDefault="00734C56" w:rsidP="00734C56">
            <w:pPr>
              <w:pStyle w:val="Paragrafoelenco"/>
              <w:numPr>
                <w:ilvl w:val="0"/>
                <w:numId w:val="38"/>
              </w:numPr>
              <w:spacing w:after="160" w:line="259" w:lineRule="auto"/>
              <w:jc w:val="left"/>
              <w:rPr>
                <w:color w:val="FF0000"/>
                <w:sz w:val="18"/>
                <w:szCs w:val="18"/>
              </w:rPr>
            </w:pPr>
            <w:r w:rsidRPr="00E520F2">
              <w:rPr>
                <w:color w:val="FF0000"/>
                <w:sz w:val="18"/>
                <w:szCs w:val="18"/>
              </w:rPr>
              <w:t>Capacità comunicativa</w:t>
            </w:r>
          </w:p>
          <w:p w14:paraId="545943FE" w14:textId="710790E9" w:rsidR="00734C56" w:rsidRPr="00E520F2" w:rsidRDefault="00734C56" w:rsidP="00734C56">
            <w:pPr>
              <w:pStyle w:val="Paragrafoelenco"/>
              <w:numPr>
                <w:ilvl w:val="0"/>
                <w:numId w:val="38"/>
              </w:numPr>
              <w:spacing w:after="160" w:line="259" w:lineRule="auto"/>
              <w:jc w:val="left"/>
              <w:rPr>
                <w:color w:val="FF0000"/>
                <w:sz w:val="18"/>
                <w:szCs w:val="18"/>
              </w:rPr>
            </w:pPr>
            <w:r w:rsidRPr="00E520F2">
              <w:rPr>
                <w:color w:val="FF0000"/>
                <w:sz w:val="18"/>
                <w:szCs w:val="18"/>
              </w:rPr>
              <w:t>Utilizzo risorse digitali</w:t>
            </w:r>
          </w:p>
          <w:p w14:paraId="4A4F3CA5" w14:textId="19FBD899" w:rsidR="00734C56" w:rsidRPr="00E520F2" w:rsidRDefault="00734C56" w:rsidP="00734C56">
            <w:pPr>
              <w:pStyle w:val="Paragrafoelenco"/>
              <w:numPr>
                <w:ilvl w:val="0"/>
                <w:numId w:val="38"/>
              </w:numPr>
              <w:spacing w:after="160" w:line="259" w:lineRule="auto"/>
              <w:jc w:val="left"/>
              <w:rPr>
                <w:color w:val="FF0000"/>
                <w:sz w:val="18"/>
                <w:szCs w:val="18"/>
              </w:rPr>
            </w:pPr>
            <w:r w:rsidRPr="00E520F2">
              <w:rPr>
                <w:color w:val="FF0000"/>
                <w:sz w:val="18"/>
                <w:szCs w:val="18"/>
              </w:rPr>
              <w:t>Etc.</w:t>
            </w:r>
          </w:p>
          <w:p w14:paraId="64D3D5AA" w14:textId="19532822" w:rsidR="00734C56" w:rsidRPr="00753DFA" w:rsidRDefault="00734C56" w:rsidP="006B2269">
            <w:pPr>
              <w:autoSpaceDE w:val="0"/>
              <w:snapToGrid w:val="0"/>
              <w:ind w:left="34"/>
              <w:rPr>
                <w:rFonts w:cs="Comic Sans MS"/>
                <w:b/>
                <w:sz w:val="18"/>
                <w:lang w:val="it"/>
              </w:rPr>
            </w:pPr>
          </w:p>
        </w:tc>
      </w:tr>
    </w:tbl>
    <w:p w14:paraId="37EE7E77" w14:textId="77777777" w:rsidR="00A96D84" w:rsidRDefault="00A96D84" w:rsidP="00A96D84">
      <w:pPr>
        <w:tabs>
          <w:tab w:val="left" w:pos="3990"/>
        </w:tabs>
        <w:autoSpaceDE w:val="0"/>
      </w:pPr>
    </w:p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F5386D" w:rsidRPr="00753DFA" w14:paraId="3F523C12" w14:textId="77777777" w:rsidTr="00995EB4">
        <w:trPr>
          <w:trHeight w:val="23"/>
        </w:trPr>
        <w:tc>
          <w:tcPr>
            <w:tcW w:w="9795" w:type="dxa"/>
            <w:shd w:val="clear" w:color="auto" w:fill="D9D9D9" w:themeFill="background1" w:themeFillShade="D9"/>
          </w:tcPr>
          <w:p w14:paraId="73F5FF5B" w14:textId="6D6B606C" w:rsidR="00F5386D" w:rsidRPr="00753DFA" w:rsidRDefault="00DA13FA" w:rsidP="00F5386D">
            <w:pPr>
              <w:suppressAutoHyphens/>
              <w:autoSpaceDE w:val="0"/>
              <w:snapToGrid w:val="0"/>
              <w:ind w:left="0"/>
              <w:rPr>
                <w:rFonts w:cs="Comic Sans MS"/>
                <w:sz w:val="20"/>
                <w:lang w:val="it"/>
              </w:rPr>
            </w:pPr>
            <w:r>
              <w:rPr>
                <w:rFonts w:cs="Comic Sans MS"/>
                <w:sz w:val="20"/>
                <w:lang w:val="it"/>
              </w:rPr>
              <w:t>12</w:t>
            </w:r>
            <w:r w:rsidR="00F5386D">
              <w:rPr>
                <w:rFonts w:cs="Comic Sans MS"/>
                <w:sz w:val="20"/>
                <w:lang w:val="it"/>
              </w:rPr>
              <w:t>. PIANO DI APPRENDIMENTO INDIVIDUALIZZATO (PAI)</w:t>
            </w:r>
          </w:p>
        </w:tc>
      </w:tr>
      <w:tr w:rsidR="00F5386D" w:rsidRPr="00753DFA" w14:paraId="70E4CD38" w14:textId="77777777" w:rsidTr="00995EB4">
        <w:trPr>
          <w:trHeight w:val="99"/>
        </w:trPr>
        <w:tc>
          <w:tcPr>
            <w:tcW w:w="9795" w:type="dxa"/>
            <w:shd w:val="clear" w:color="auto" w:fill="auto"/>
          </w:tcPr>
          <w:p w14:paraId="6927B32E" w14:textId="1C5D97DC" w:rsidR="00F5386D" w:rsidRDefault="00F5386D" w:rsidP="00995EB4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18"/>
                <w:lang w:val="it"/>
              </w:rPr>
              <w:t>Nome e cognome</w:t>
            </w:r>
          </w:p>
          <w:p w14:paraId="3204C3F9" w14:textId="77777777" w:rsidR="00F5386D" w:rsidRDefault="00F5386D" w:rsidP="00995EB4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18"/>
                <w:lang w:val="it"/>
              </w:rPr>
              <w:t>…..</w:t>
            </w:r>
          </w:p>
          <w:p w14:paraId="50D75BAD" w14:textId="7DBF886E" w:rsidR="00F5386D" w:rsidRPr="00753DFA" w:rsidRDefault="00F5386D" w:rsidP="00995EB4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</w:p>
        </w:tc>
      </w:tr>
      <w:tr w:rsidR="00F5386D" w:rsidRPr="00753DFA" w14:paraId="55495FFC" w14:textId="77777777" w:rsidTr="00995EB4">
        <w:trPr>
          <w:trHeight w:val="99"/>
        </w:trPr>
        <w:tc>
          <w:tcPr>
            <w:tcW w:w="9795" w:type="dxa"/>
            <w:shd w:val="clear" w:color="auto" w:fill="auto"/>
          </w:tcPr>
          <w:p w14:paraId="57BB3DD2" w14:textId="77777777" w:rsidR="00F5386D" w:rsidRDefault="00F5386D" w:rsidP="00F5386D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18"/>
                <w:lang w:val="it"/>
              </w:rPr>
              <w:t>Argomenti da recuperare</w:t>
            </w:r>
          </w:p>
          <w:p w14:paraId="453F9521" w14:textId="77777777" w:rsidR="00F5386D" w:rsidRDefault="00F5386D" w:rsidP="00F5386D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18"/>
                <w:lang w:val="it"/>
              </w:rPr>
              <w:t>…..</w:t>
            </w:r>
          </w:p>
          <w:p w14:paraId="709D155C" w14:textId="77777777" w:rsidR="00F5386D" w:rsidRDefault="00F5386D" w:rsidP="00995EB4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</w:p>
        </w:tc>
      </w:tr>
      <w:tr w:rsidR="00F5386D" w:rsidRPr="00753DFA" w14:paraId="07B11E0B" w14:textId="77777777" w:rsidTr="00995EB4">
        <w:trPr>
          <w:trHeight w:val="99"/>
        </w:trPr>
        <w:tc>
          <w:tcPr>
            <w:tcW w:w="9795" w:type="dxa"/>
            <w:shd w:val="clear" w:color="auto" w:fill="auto"/>
          </w:tcPr>
          <w:p w14:paraId="6EF89057" w14:textId="77777777" w:rsidR="00F5386D" w:rsidRDefault="00F5386D" w:rsidP="00F5386D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18"/>
                <w:lang w:val="it"/>
              </w:rPr>
              <w:t>Obiettivi minimi</w:t>
            </w:r>
          </w:p>
          <w:p w14:paraId="50C649D9" w14:textId="2715D83F" w:rsidR="00F5386D" w:rsidRDefault="00F5386D" w:rsidP="00F5386D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18"/>
                <w:lang w:val="it"/>
              </w:rPr>
              <w:t>…..</w:t>
            </w:r>
          </w:p>
          <w:p w14:paraId="12169725" w14:textId="77777777" w:rsidR="00F5386D" w:rsidRDefault="00F5386D" w:rsidP="00F5386D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</w:p>
        </w:tc>
      </w:tr>
      <w:tr w:rsidR="00F5386D" w:rsidRPr="00753DFA" w14:paraId="38D2012E" w14:textId="77777777" w:rsidTr="00995EB4">
        <w:trPr>
          <w:trHeight w:val="99"/>
        </w:trPr>
        <w:tc>
          <w:tcPr>
            <w:tcW w:w="9795" w:type="dxa"/>
            <w:shd w:val="clear" w:color="auto" w:fill="auto"/>
          </w:tcPr>
          <w:p w14:paraId="43D75C47" w14:textId="77777777" w:rsidR="00F5386D" w:rsidRDefault="00F5386D" w:rsidP="00F5386D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18"/>
                <w:lang w:val="it"/>
              </w:rPr>
              <w:t>Valutazione e verifica</w:t>
            </w:r>
          </w:p>
          <w:p w14:paraId="6C8B5893" w14:textId="46D65208" w:rsidR="00F5386D" w:rsidRDefault="00F5386D" w:rsidP="00F5386D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18"/>
                <w:lang w:val="it"/>
              </w:rPr>
              <w:t>…..</w:t>
            </w:r>
          </w:p>
        </w:tc>
      </w:tr>
      <w:tr w:rsidR="00F5386D" w:rsidRPr="00753DFA" w14:paraId="5EC2E962" w14:textId="77777777" w:rsidTr="00995EB4">
        <w:trPr>
          <w:trHeight w:val="99"/>
        </w:trPr>
        <w:tc>
          <w:tcPr>
            <w:tcW w:w="9795" w:type="dxa"/>
            <w:shd w:val="clear" w:color="auto" w:fill="auto"/>
          </w:tcPr>
          <w:p w14:paraId="76804D02" w14:textId="77777777" w:rsidR="00F5386D" w:rsidRDefault="00F5386D" w:rsidP="00F5386D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</w:p>
          <w:p w14:paraId="368671A7" w14:textId="77777777" w:rsidR="00F5386D" w:rsidRDefault="00F5386D" w:rsidP="00F5386D">
            <w:pPr>
              <w:tabs>
                <w:tab w:val="left" w:pos="176"/>
              </w:tabs>
              <w:suppressAutoHyphens/>
              <w:autoSpaceDE w:val="0"/>
              <w:snapToGrid w:val="0"/>
              <w:ind w:left="0"/>
              <w:rPr>
                <w:rFonts w:cs="Comic Sans MS"/>
                <w:sz w:val="18"/>
                <w:lang w:val="it"/>
              </w:rPr>
            </w:pPr>
          </w:p>
        </w:tc>
      </w:tr>
      <w:tr w:rsidR="00F5386D" w:rsidRPr="00753DFA" w14:paraId="1FBEFE48" w14:textId="77777777" w:rsidTr="00995EB4">
        <w:trPr>
          <w:trHeight w:val="99"/>
        </w:trPr>
        <w:tc>
          <w:tcPr>
            <w:tcW w:w="9795" w:type="dxa"/>
            <w:shd w:val="clear" w:color="auto" w:fill="auto"/>
          </w:tcPr>
          <w:p w14:paraId="7D2DC248" w14:textId="77777777" w:rsidR="00F5386D" w:rsidRDefault="00F5386D" w:rsidP="00F5386D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</w:p>
          <w:p w14:paraId="1E4A3424" w14:textId="77777777" w:rsidR="00F5386D" w:rsidRDefault="00F5386D" w:rsidP="00F5386D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</w:p>
        </w:tc>
      </w:tr>
    </w:tbl>
    <w:p w14:paraId="46330741" w14:textId="77777777" w:rsidR="00A96D84" w:rsidRDefault="00A96D84" w:rsidP="009F73EA">
      <w:pPr>
        <w:autoSpaceDE w:val="0"/>
        <w:ind w:left="0"/>
        <w:rPr>
          <w:rFonts w:cs="Comic Sans MS"/>
          <w:sz w:val="20"/>
          <w:lang w:val="it"/>
        </w:rPr>
      </w:pPr>
    </w:p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E131FC" w:rsidRPr="00753DFA" w14:paraId="5FE2FCF7" w14:textId="77777777" w:rsidTr="00995EB4">
        <w:trPr>
          <w:trHeight w:val="23"/>
        </w:trPr>
        <w:tc>
          <w:tcPr>
            <w:tcW w:w="9795" w:type="dxa"/>
            <w:shd w:val="clear" w:color="auto" w:fill="D9D9D9" w:themeFill="background1" w:themeFillShade="D9"/>
          </w:tcPr>
          <w:p w14:paraId="53402BF3" w14:textId="470911CE" w:rsidR="00E131FC" w:rsidRPr="00753DFA" w:rsidRDefault="00DA13FA" w:rsidP="00995EB4">
            <w:pPr>
              <w:suppressAutoHyphens/>
              <w:autoSpaceDE w:val="0"/>
              <w:snapToGrid w:val="0"/>
              <w:ind w:left="0"/>
              <w:rPr>
                <w:rFonts w:cs="Comic Sans MS"/>
                <w:sz w:val="20"/>
                <w:lang w:val="it"/>
              </w:rPr>
            </w:pPr>
            <w:r>
              <w:rPr>
                <w:rFonts w:cs="Comic Sans MS"/>
                <w:sz w:val="20"/>
                <w:lang w:val="it"/>
              </w:rPr>
              <w:t>13</w:t>
            </w:r>
            <w:r w:rsidR="00E131FC">
              <w:rPr>
                <w:rFonts w:cs="Comic Sans MS"/>
                <w:sz w:val="20"/>
                <w:lang w:val="it"/>
              </w:rPr>
              <w:t xml:space="preserve">. </w:t>
            </w:r>
            <w:r w:rsidR="00E131FC" w:rsidRPr="00753DFA">
              <w:rPr>
                <w:rFonts w:cs="Comic Sans MS"/>
                <w:sz w:val="20"/>
                <w:lang w:val="it"/>
              </w:rPr>
              <w:t>ATTIVITÀ, INIZIATIVE CURRICULARI ED EXTRACURRICULARI</w:t>
            </w:r>
            <w:r w:rsidR="00E131FC">
              <w:rPr>
                <w:rFonts w:cs="Comic Sans MS"/>
                <w:sz w:val="20"/>
                <w:lang w:val="it"/>
              </w:rPr>
              <w:t xml:space="preserve"> PROGRAMMATE</w:t>
            </w:r>
          </w:p>
        </w:tc>
      </w:tr>
      <w:tr w:rsidR="00E131FC" w:rsidRPr="00753DFA" w14:paraId="46ECB9B5" w14:textId="77777777" w:rsidTr="00995EB4">
        <w:trPr>
          <w:trHeight w:val="99"/>
        </w:trPr>
        <w:tc>
          <w:tcPr>
            <w:tcW w:w="9795" w:type="dxa"/>
            <w:shd w:val="clear" w:color="auto" w:fill="auto"/>
          </w:tcPr>
          <w:p w14:paraId="220F7AF4" w14:textId="77777777" w:rsidR="00E131FC" w:rsidRPr="00753DFA" w:rsidRDefault="00E131FC" w:rsidP="00995EB4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</w:p>
        </w:tc>
      </w:tr>
    </w:tbl>
    <w:p w14:paraId="6CCA7812" w14:textId="77777777" w:rsidR="007C0C17" w:rsidRDefault="007C0C17" w:rsidP="00E131FC">
      <w:pPr>
        <w:autoSpaceDE w:val="0"/>
        <w:ind w:left="0"/>
        <w:rPr>
          <w:rFonts w:cs="Comic Sans MS"/>
          <w:sz w:val="20"/>
          <w:lang w:val="it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A96D84" w:rsidRPr="00753DFA" w14:paraId="51A7BA6A" w14:textId="77777777" w:rsidTr="0084044A">
        <w:trPr>
          <w:trHeight w:val="23"/>
        </w:trPr>
        <w:tc>
          <w:tcPr>
            <w:tcW w:w="9795" w:type="dxa"/>
            <w:shd w:val="clear" w:color="auto" w:fill="D9D9D9" w:themeFill="background1" w:themeFillShade="D9"/>
          </w:tcPr>
          <w:p w14:paraId="2EAA2DB1" w14:textId="1215B44E" w:rsidR="00A96D84" w:rsidRPr="00753DFA" w:rsidRDefault="00DA13FA" w:rsidP="006B2269">
            <w:pPr>
              <w:suppressAutoHyphens/>
              <w:autoSpaceDE w:val="0"/>
              <w:snapToGrid w:val="0"/>
              <w:ind w:left="0"/>
              <w:rPr>
                <w:rFonts w:cs="Comic Sans MS"/>
                <w:sz w:val="20"/>
                <w:lang w:val="it"/>
              </w:rPr>
            </w:pPr>
            <w:r>
              <w:rPr>
                <w:rFonts w:cs="Comic Sans MS"/>
                <w:sz w:val="20"/>
                <w:lang w:val="it"/>
              </w:rPr>
              <w:t>14</w:t>
            </w:r>
            <w:r w:rsidR="00A96D84">
              <w:rPr>
                <w:rFonts w:cs="Comic Sans MS"/>
                <w:sz w:val="20"/>
                <w:lang w:val="it"/>
              </w:rPr>
              <w:t xml:space="preserve">. PER </w:t>
            </w:r>
            <w:r w:rsidR="00A96D84" w:rsidRPr="003319C3">
              <w:rPr>
                <w:rFonts w:cs="Comic Sans MS"/>
                <w:sz w:val="20"/>
                <w:lang w:val="it"/>
              </w:rPr>
              <w:t>ALUNNI DIVERSABILI O CERTIFICATI CON DSA E/O INDIVIDUATI DAL CDC CON BES</w:t>
            </w:r>
            <w:r w:rsidR="00A96D84">
              <w:rPr>
                <w:rFonts w:cs="Comic Sans MS"/>
                <w:sz w:val="20"/>
                <w:lang w:val="it"/>
              </w:rPr>
              <w:t xml:space="preserve"> </w:t>
            </w:r>
          </w:p>
        </w:tc>
      </w:tr>
      <w:tr w:rsidR="00A96D84" w:rsidRPr="00753DFA" w14:paraId="77D54CBF" w14:textId="77777777" w:rsidTr="00D616DC">
        <w:trPr>
          <w:trHeight w:val="99"/>
        </w:trPr>
        <w:tc>
          <w:tcPr>
            <w:tcW w:w="9795" w:type="dxa"/>
            <w:shd w:val="clear" w:color="auto" w:fill="auto"/>
          </w:tcPr>
          <w:p w14:paraId="2D609EDC" w14:textId="77777777" w:rsidR="00E2701B" w:rsidRPr="009608EE" w:rsidRDefault="00E2701B" w:rsidP="00E2701B">
            <w:pPr>
              <w:tabs>
                <w:tab w:val="left" w:pos="176"/>
              </w:tabs>
              <w:suppressAutoHyphens/>
              <w:autoSpaceDE w:val="0"/>
              <w:snapToGrid w:val="0"/>
              <w:ind w:left="0"/>
              <w:rPr>
                <w:rFonts w:cs="Comic Sans MS"/>
                <w:color w:val="FF0000"/>
                <w:sz w:val="18"/>
                <w:lang w:val="it"/>
              </w:rPr>
            </w:pPr>
            <w:r w:rsidRPr="009608EE">
              <w:rPr>
                <w:rFonts w:cs="Comic Sans MS"/>
                <w:color w:val="FF0000"/>
                <w:sz w:val="18"/>
                <w:lang w:val="it"/>
              </w:rPr>
              <w:t xml:space="preserve">In presenza di alunni diversabili o certificati con DSA e/o individuati dal </w:t>
            </w:r>
            <w:proofErr w:type="spellStart"/>
            <w:r w:rsidRPr="009608EE">
              <w:rPr>
                <w:rFonts w:cs="Comic Sans MS"/>
                <w:color w:val="FF0000"/>
                <w:sz w:val="18"/>
                <w:lang w:val="it"/>
              </w:rPr>
              <w:t>CdC</w:t>
            </w:r>
            <w:proofErr w:type="spellEnd"/>
            <w:r w:rsidRPr="009608EE">
              <w:rPr>
                <w:rFonts w:cs="Comic Sans MS"/>
                <w:color w:val="FF0000"/>
                <w:sz w:val="18"/>
                <w:lang w:val="it"/>
              </w:rPr>
              <w:t xml:space="preserve"> con BES, il docente indichi che</w:t>
            </w:r>
          </w:p>
          <w:p w14:paraId="6EBB24F4" w14:textId="77777777" w:rsidR="00E2701B" w:rsidRPr="009608EE" w:rsidRDefault="00E2701B" w:rsidP="00E2701B">
            <w:pPr>
              <w:tabs>
                <w:tab w:val="left" w:pos="176"/>
              </w:tabs>
              <w:suppressAutoHyphens/>
              <w:autoSpaceDE w:val="0"/>
              <w:snapToGrid w:val="0"/>
              <w:ind w:left="0"/>
              <w:rPr>
                <w:rFonts w:cs="Comic Sans MS"/>
                <w:color w:val="FF0000"/>
                <w:sz w:val="18"/>
                <w:lang w:val="it"/>
              </w:rPr>
            </w:pPr>
          </w:p>
          <w:p w14:paraId="1C8585FA" w14:textId="77777777" w:rsidR="00E2701B" w:rsidRPr="009608EE" w:rsidRDefault="00E2701B" w:rsidP="00E2701B">
            <w:pPr>
              <w:tabs>
                <w:tab w:val="left" w:pos="176"/>
              </w:tabs>
              <w:suppressAutoHyphens/>
              <w:autoSpaceDE w:val="0"/>
              <w:snapToGrid w:val="0"/>
              <w:ind w:left="0"/>
              <w:rPr>
                <w:rFonts w:cs="Comic Sans MS"/>
                <w:color w:val="FF0000"/>
                <w:sz w:val="18"/>
                <w:lang w:val="it"/>
              </w:rPr>
            </w:pPr>
            <w:r w:rsidRPr="009608EE">
              <w:rPr>
                <w:rFonts w:cs="Comic Sans MS"/>
                <w:color w:val="FF0000"/>
                <w:sz w:val="18"/>
                <w:lang w:val="it"/>
              </w:rPr>
              <w:t>per alunni DVA</w:t>
            </w:r>
          </w:p>
          <w:p w14:paraId="4971797F" w14:textId="77777777" w:rsidR="00E2701B" w:rsidRPr="009608EE" w:rsidRDefault="00E2701B" w:rsidP="00E2701B">
            <w:pPr>
              <w:tabs>
                <w:tab w:val="left" w:pos="176"/>
              </w:tabs>
              <w:suppressAutoHyphens/>
              <w:autoSpaceDE w:val="0"/>
              <w:snapToGrid w:val="0"/>
              <w:ind w:left="0"/>
              <w:rPr>
                <w:rFonts w:cs="Comic Sans MS"/>
                <w:sz w:val="18"/>
                <w:lang w:val="it"/>
              </w:rPr>
            </w:pPr>
          </w:p>
          <w:p w14:paraId="214EE763" w14:textId="77777777" w:rsidR="00E2701B" w:rsidRPr="009608EE" w:rsidRDefault="00E2701B" w:rsidP="00E2701B">
            <w:pPr>
              <w:tabs>
                <w:tab w:val="left" w:pos="176"/>
              </w:tabs>
              <w:suppressAutoHyphens/>
              <w:autoSpaceDE w:val="0"/>
              <w:snapToGrid w:val="0"/>
              <w:ind w:left="0"/>
              <w:rPr>
                <w:rFonts w:cs="Comic Sans MS"/>
                <w:sz w:val="18"/>
                <w:lang w:val="it"/>
              </w:rPr>
            </w:pPr>
            <w:r w:rsidRPr="009608EE">
              <w:rPr>
                <w:rFonts w:cs="Comic Sans MS"/>
                <w:sz w:val="18"/>
                <w:lang w:val="it"/>
              </w:rPr>
              <w:t xml:space="preserve">Tenuto conto delle tutele della L 104/92 dell’osservazione, dei suggerimenti del/dei docente/i specializzato/i, della documentazione agli atti, il </w:t>
            </w:r>
            <w:proofErr w:type="spellStart"/>
            <w:r w:rsidRPr="009608EE">
              <w:rPr>
                <w:rFonts w:cs="Comic Sans MS"/>
                <w:sz w:val="18"/>
                <w:lang w:val="it"/>
              </w:rPr>
              <w:t>CdC</w:t>
            </w:r>
            <w:proofErr w:type="spellEnd"/>
            <w:r w:rsidRPr="009608EE">
              <w:rPr>
                <w:rFonts w:cs="Comic Sans MS"/>
                <w:sz w:val="18"/>
                <w:lang w:val="it"/>
              </w:rPr>
              <w:t xml:space="preserve"> ha proposto (riunione del … verbale n. …) che l’alunno/a segua la programmazione paritaria/paritaria con prove equipollenti/differenziata. Per i dettagli si rimanda al PEI elaborato dal Consiglio di Classe del _____</w:t>
            </w:r>
          </w:p>
          <w:p w14:paraId="6B0F8A2B" w14:textId="77777777" w:rsidR="00E2701B" w:rsidRPr="009608EE" w:rsidRDefault="00E2701B" w:rsidP="00E2701B">
            <w:pPr>
              <w:tabs>
                <w:tab w:val="left" w:pos="176"/>
              </w:tabs>
              <w:suppressAutoHyphens/>
              <w:autoSpaceDE w:val="0"/>
              <w:snapToGrid w:val="0"/>
              <w:ind w:left="0"/>
              <w:rPr>
                <w:rFonts w:cs="Comic Sans MS"/>
                <w:sz w:val="18"/>
                <w:lang w:val="it"/>
              </w:rPr>
            </w:pPr>
          </w:p>
          <w:p w14:paraId="4E347F38" w14:textId="77777777" w:rsidR="00E2701B" w:rsidRPr="009608EE" w:rsidRDefault="00E2701B" w:rsidP="00E2701B">
            <w:pPr>
              <w:tabs>
                <w:tab w:val="left" w:pos="176"/>
              </w:tabs>
              <w:suppressAutoHyphens/>
              <w:autoSpaceDE w:val="0"/>
              <w:snapToGrid w:val="0"/>
              <w:ind w:left="0"/>
              <w:rPr>
                <w:rFonts w:cs="Comic Sans MS"/>
                <w:sz w:val="18"/>
                <w:lang w:val="it"/>
              </w:rPr>
            </w:pPr>
          </w:p>
          <w:p w14:paraId="4F015AE3" w14:textId="77777777" w:rsidR="00E2701B" w:rsidRPr="009608EE" w:rsidRDefault="00E2701B" w:rsidP="00E2701B">
            <w:pPr>
              <w:tabs>
                <w:tab w:val="left" w:pos="176"/>
              </w:tabs>
              <w:suppressAutoHyphens/>
              <w:autoSpaceDE w:val="0"/>
              <w:snapToGrid w:val="0"/>
              <w:ind w:left="0"/>
              <w:rPr>
                <w:rFonts w:cs="Comic Sans MS"/>
                <w:color w:val="FF0000"/>
                <w:sz w:val="18"/>
                <w:lang w:val="it"/>
              </w:rPr>
            </w:pPr>
            <w:r w:rsidRPr="009608EE">
              <w:rPr>
                <w:rFonts w:cs="Comic Sans MS"/>
                <w:color w:val="FF0000"/>
                <w:sz w:val="18"/>
                <w:lang w:val="it"/>
              </w:rPr>
              <w:t>per alunni con DSA</w:t>
            </w:r>
          </w:p>
          <w:p w14:paraId="0208A49D" w14:textId="77777777" w:rsidR="00E2701B" w:rsidRPr="009608EE" w:rsidRDefault="00E2701B" w:rsidP="00E2701B">
            <w:pPr>
              <w:tabs>
                <w:tab w:val="left" w:pos="176"/>
              </w:tabs>
              <w:suppressAutoHyphens/>
              <w:autoSpaceDE w:val="0"/>
              <w:snapToGrid w:val="0"/>
              <w:ind w:left="0"/>
              <w:rPr>
                <w:rFonts w:cs="Comic Sans MS"/>
                <w:sz w:val="18"/>
                <w:lang w:val="it"/>
              </w:rPr>
            </w:pPr>
          </w:p>
          <w:p w14:paraId="209FCEF6" w14:textId="409A6AA9" w:rsidR="00E2701B" w:rsidRPr="00A96D84" w:rsidRDefault="00E2701B" w:rsidP="00E2701B">
            <w:pPr>
              <w:tabs>
                <w:tab w:val="left" w:pos="176"/>
              </w:tabs>
              <w:suppressAutoHyphens/>
              <w:autoSpaceDE w:val="0"/>
              <w:snapToGrid w:val="0"/>
              <w:ind w:left="0"/>
              <w:rPr>
                <w:rFonts w:cs="Comic Sans MS"/>
                <w:sz w:val="18"/>
                <w:lang w:val="it"/>
              </w:rPr>
            </w:pPr>
            <w:r w:rsidRPr="00A96D84">
              <w:rPr>
                <w:rFonts w:cs="Comic Sans MS"/>
                <w:sz w:val="18"/>
                <w:lang w:val="it"/>
              </w:rPr>
              <w:t>Tenuto conto de</w:t>
            </w:r>
            <w:r w:rsidR="00501868">
              <w:rPr>
                <w:rFonts w:cs="Comic Sans MS"/>
                <w:sz w:val="18"/>
                <w:lang w:val="it"/>
              </w:rPr>
              <w:t xml:space="preserve">lla normativa L. 170/10, della </w:t>
            </w:r>
            <w:r w:rsidRPr="00A96D84">
              <w:rPr>
                <w:rFonts w:cs="Comic Sans MS"/>
                <w:sz w:val="18"/>
                <w:lang w:val="it"/>
              </w:rPr>
              <w:t>Direttiva 27.12.2012 “Strumenti di intervento per alunni con Bisogni Educativi Speciali e organizzazione territoriale per l’inclusione”, della C.M. n. 8 del 6 marzo 2013, dei chiarimenti agli Strumenti di intervento per alunni con Bisogni Educativi Speciali che fanno seguito alla nota prot. 1551 del 27 giugno 2013, dell’osservazione (</w:t>
            </w:r>
            <w:proofErr w:type="spellStart"/>
            <w:r w:rsidRPr="00A96D84">
              <w:rPr>
                <w:rFonts w:cs="Comic Sans MS"/>
                <w:sz w:val="18"/>
                <w:lang w:val="it"/>
              </w:rPr>
              <w:t>cfr</w:t>
            </w:r>
            <w:proofErr w:type="spellEnd"/>
            <w:r w:rsidRPr="00A96D84">
              <w:rPr>
                <w:rFonts w:cs="Comic Sans MS"/>
                <w:sz w:val="18"/>
                <w:lang w:val="it"/>
              </w:rPr>
              <w:t xml:space="preserve"> schede agli atti) e di quanto indicato dagli specialisti/dai Servizi </w:t>
            </w:r>
            <w:proofErr w:type="spellStart"/>
            <w:r w:rsidRPr="00A96D84">
              <w:rPr>
                <w:rFonts w:cs="Comic Sans MS"/>
                <w:sz w:val="18"/>
                <w:lang w:val="it"/>
              </w:rPr>
              <w:t>Publici</w:t>
            </w:r>
            <w:proofErr w:type="spellEnd"/>
            <w:r w:rsidRPr="00A96D84">
              <w:rPr>
                <w:rFonts w:cs="Comic Sans MS"/>
                <w:sz w:val="18"/>
                <w:lang w:val="it"/>
              </w:rPr>
              <w:t xml:space="preserve"> o accreditati dal SSN nelle certificazioni agli atti, il docente si impegna </w:t>
            </w:r>
            <w:proofErr w:type="gramStart"/>
            <w:r w:rsidRPr="00A96D84">
              <w:rPr>
                <w:rFonts w:cs="Comic Sans MS"/>
                <w:sz w:val="18"/>
                <w:lang w:val="it"/>
              </w:rPr>
              <w:t>ad</w:t>
            </w:r>
            <w:proofErr w:type="gramEnd"/>
            <w:r w:rsidRPr="00A96D84">
              <w:rPr>
                <w:rFonts w:cs="Comic Sans MS"/>
                <w:sz w:val="18"/>
                <w:lang w:val="it"/>
              </w:rPr>
              <w:t xml:space="preserve"> adottare quanto previsto nel PDP concordato con la famiglia (data verbale) e in particolar modo ad applicare tutte le strategie compensative e le misure dispensative come previste dal PDP per favorire il successo formativo dell’alunno/a. </w:t>
            </w:r>
          </w:p>
          <w:p w14:paraId="2DD3887D" w14:textId="77777777" w:rsidR="00E2701B" w:rsidRPr="00C37A15" w:rsidRDefault="00E2701B" w:rsidP="00E2701B">
            <w:pPr>
              <w:tabs>
                <w:tab w:val="left" w:pos="176"/>
              </w:tabs>
              <w:suppressAutoHyphens/>
              <w:autoSpaceDE w:val="0"/>
              <w:snapToGrid w:val="0"/>
              <w:ind w:left="0"/>
              <w:rPr>
                <w:rFonts w:cs="Comic Sans MS"/>
                <w:sz w:val="18"/>
                <w:lang w:val="it"/>
              </w:rPr>
            </w:pPr>
          </w:p>
          <w:p w14:paraId="2727FB14" w14:textId="5DFFE86F" w:rsidR="00E2701B" w:rsidRPr="009608EE" w:rsidRDefault="00E2701B" w:rsidP="00E2701B">
            <w:pPr>
              <w:tabs>
                <w:tab w:val="left" w:pos="176"/>
              </w:tabs>
              <w:suppressAutoHyphens/>
              <w:autoSpaceDE w:val="0"/>
              <w:snapToGrid w:val="0"/>
              <w:ind w:left="0"/>
              <w:rPr>
                <w:rFonts w:cs="Comic Sans MS"/>
                <w:sz w:val="18"/>
                <w:lang w:val="it"/>
              </w:rPr>
            </w:pPr>
            <w:r w:rsidRPr="009608EE">
              <w:rPr>
                <w:rFonts w:cs="Comic Sans MS"/>
                <w:sz w:val="18"/>
                <w:lang w:val="it"/>
              </w:rPr>
              <w:t>NB</w:t>
            </w:r>
            <w:r w:rsidR="00CF60FF">
              <w:rPr>
                <w:rFonts w:cs="Comic Sans MS"/>
                <w:sz w:val="18"/>
                <w:lang w:val="it"/>
              </w:rPr>
              <w:t>.</w:t>
            </w:r>
            <w:r w:rsidRPr="009608EE">
              <w:rPr>
                <w:rFonts w:cs="Comic Sans MS"/>
                <w:sz w:val="18"/>
                <w:lang w:val="it"/>
              </w:rPr>
              <w:t xml:space="preserve"> In assenza di autorizzazione de</w:t>
            </w:r>
            <w:r>
              <w:rPr>
                <w:rFonts w:cs="Comic Sans MS"/>
                <w:sz w:val="18"/>
                <w:lang w:val="it"/>
              </w:rPr>
              <w:t>l</w:t>
            </w:r>
            <w:r w:rsidRPr="009608EE">
              <w:rPr>
                <w:rFonts w:cs="Comic Sans MS"/>
                <w:sz w:val="18"/>
                <w:lang w:val="it"/>
              </w:rPr>
              <w:t>la famiglia saranno attivate soltanto le misure di individualizzazione generiche previste dalla L. 53</w:t>
            </w:r>
            <w:r w:rsidR="00CF60FF">
              <w:rPr>
                <w:rFonts w:cs="Comic Sans MS"/>
                <w:sz w:val="18"/>
                <w:lang w:val="it"/>
              </w:rPr>
              <w:t>.</w:t>
            </w:r>
            <w:r w:rsidRPr="009608EE">
              <w:rPr>
                <w:rFonts w:cs="Comic Sans MS"/>
                <w:sz w:val="18"/>
                <w:lang w:val="it"/>
              </w:rPr>
              <w:t xml:space="preserve"> </w:t>
            </w:r>
          </w:p>
          <w:p w14:paraId="43D7F5AC" w14:textId="77777777" w:rsidR="00E2701B" w:rsidRPr="009608EE" w:rsidRDefault="00E2701B" w:rsidP="00E2701B">
            <w:pPr>
              <w:tabs>
                <w:tab w:val="left" w:pos="176"/>
              </w:tabs>
              <w:suppressAutoHyphens/>
              <w:autoSpaceDE w:val="0"/>
              <w:snapToGrid w:val="0"/>
              <w:ind w:left="0"/>
              <w:rPr>
                <w:rFonts w:cs="Comic Sans MS"/>
                <w:sz w:val="18"/>
                <w:lang w:val="it"/>
              </w:rPr>
            </w:pPr>
          </w:p>
          <w:p w14:paraId="4EF8A54B" w14:textId="77777777" w:rsidR="00E2701B" w:rsidRPr="00C37A15" w:rsidRDefault="00E2701B" w:rsidP="00E2701B">
            <w:pPr>
              <w:tabs>
                <w:tab w:val="left" w:pos="176"/>
              </w:tabs>
              <w:suppressAutoHyphens/>
              <w:autoSpaceDE w:val="0"/>
              <w:snapToGrid w:val="0"/>
              <w:ind w:left="0"/>
              <w:rPr>
                <w:rFonts w:cs="Comic Sans MS"/>
                <w:color w:val="FF0000"/>
                <w:sz w:val="18"/>
                <w:lang w:val="it"/>
              </w:rPr>
            </w:pPr>
            <w:r w:rsidRPr="00C37A15">
              <w:rPr>
                <w:rFonts w:cs="Comic Sans MS"/>
                <w:color w:val="FF0000"/>
                <w:sz w:val="18"/>
                <w:lang w:val="it"/>
              </w:rPr>
              <w:t xml:space="preserve">per alunni con BES (non DSA) - per motivi fisici, biologici, </w:t>
            </w:r>
            <w:proofErr w:type="gramStart"/>
            <w:r w:rsidRPr="00C37A15">
              <w:rPr>
                <w:rFonts w:cs="Comic Sans MS"/>
                <w:color w:val="FF0000"/>
                <w:sz w:val="18"/>
                <w:lang w:val="it"/>
              </w:rPr>
              <w:t>fisiologici ,</w:t>
            </w:r>
            <w:proofErr w:type="gramEnd"/>
            <w:r w:rsidRPr="00C37A15">
              <w:rPr>
                <w:rFonts w:cs="Comic Sans MS"/>
                <w:color w:val="FF0000"/>
                <w:sz w:val="18"/>
                <w:lang w:val="it"/>
              </w:rPr>
              <w:t xml:space="preserve"> psicologici, sociali, rispetto ai quali è necessario che la scuola offra adeguata e personalizzata risposta. (Area dello svantaggio socioeconomico, linguistico e culturale)</w:t>
            </w:r>
          </w:p>
          <w:p w14:paraId="33EA17F9" w14:textId="5D0F7D1D" w:rsidR="00E2701B" w:rsidRPr="009608EE" w:rsidRDefault="00E2701B" w:rsidP="00E2701B">
            <w:pPr>
              <w:tabs>
                <w:tab w:val="left" w:pos="176"/>
              </w:tabs>
              <w:suppressAutoHyphens/>
              <w:autoSpaceDE w:val="0"/>
              <w:snapToGrid w:val="0"/>
              <w:ind w:left="0"/>
              <w:rPr>
                <w:rFonts w:cs="Comic Sans MS"/>
                <w:sz w:val="18"/>
                <w:lang w:val="it"/>
              </w:rPr>
            </w:pPr>
            <w:r w:rsidRPr="009608EE">
              <w:rPr>
                <w:rFonts w:cs="Comic Sans MS"/>
                <w:sz w:val="18"/>
                <w:lang w:val="it"/>
              </w:rPr>
              <w:t xml:space="preserve">Il </w:t>
            </w:r>
            <w:proofErr w:type="spellStart"/>
            <w:r w:rsidRPr="009608EE">
              <w:rPr>
                <w:rFonts w:cs="Comic Sans MS"/>
                <w:sz w:val="18"/>
                <w:lang w:val="it"/>
              </w:rPr>
              <w:t>CdC</w:t>
            </w:r>
            <w:proofErr w:type="spellEnd"/>
            <w:r w:rsidRPr="009608EE">
              <w:rPr>
                <w:rFonts w:cs="Comic Sans MS"/>
                <w:sz w:val="18"/>
                <w:lang w:val="it"/>
              </w:rPr>
              <w:t>, viste la Direttiva 27.12.2012 “Strumenti di intervento per alunni con Bisogni Educativi Speciali e organizzazione territoriale per l’inclusione”, la C.M. n. 8 del 6 marzo 2013, dei chiarimenti agli Strumenti di intervento per alunni con Bisogni Educativi Speciali che fanno seguito alla nota prot. 1551 del 27 giugno 2013, le osservazioni (</w:t>
            </w:r>
            <w:proofErr w:type="spellStart"/>
            <w:r w:rsidRPr="009608EE">
              <w:rPr>
                <w:rFonts w:cs="Comic Sans MS"/>
                <w:sz w:val="18"/>
                <w:lang w:val="it"/>
              </w:rPr>
              <w:t>cfr</w:t>
            </w:r>
            <w:proofErr w:type="spellEnd"/>
            <w:r w:rsidRPr="009608EE">
              <w:rPr>
                <w:rFonts w:cs="Comic Sans MS"/>
                <w:sz w:val="18"/>
                <w:lang w:val="it"/>
              </w:rPr>
              <w:t xml:space="preserve"> schede di osservazione agli atti), la documentazione agli atti </w:t>
            </w:r>
            <w:r w:rsidRPr="00D967FF">
              <w:rPr>
                <w:rFonts w:cs="Comic Sans MS"/>
                <w:color w:val="FF0000"/>
                <w:sz w:val="18"/>
                <w:lang w:val="it"/>
              </w:rPr>
              <w:t>[AT</w:t>
            </w:r>
            <w:r w:rsidR="00501868">
              <w:rPr>
                <w:rFonts w:cs="Comic Sans MS"/>
                <w:color w:val="FF0000"/>
                <w:sz w:val="18"/>
                <w:lang w:val="it"/>
              </w:rPr>
              <w:t xml:space="preserve">TENZIONE NON PER TUTTI I BES È </w:t>
            </w:r>
            <w:r w:rsidRPr="00D967FF">
              <w:rPr>
                <w:rFonts w:cs="Comic Sans MS"/>
                <w:color w:val="FF0000"/>
                <w:sz w:val="18"/>
                <w:lang w:val="it"/>
              </w:rPr>
              <w:t xml:space="preserve">OBBLIGATORIA UNA CERTIFICAZIONE. ANZI, “I BES NON SI CERTIFICANO”, TUTTAVIA PUO’ CAPITARE UN EVENTO QUALSIASI, DI NATURA TEMPORANEA, CHE PUO’ ESSERE CERTIFICATO – incidente, malattia, terapia, lutto, disagio </w:t>
            </w:r>
            <w:proofErr w:type="spellStart"/>
            <w:r w:rsidRPr="00D967FF">
              <w:rPr>
                <w:rFonts w:cs="Comic Sans MS"/>
                <w:color w:val="FF0000"/>
                <w:sz w:val="18"/>
                <w:lang w:val="it"/>
              </w:rPr>
              <w:t>etc</w:t>
            </w:r>
            <w:proofErr w:type="spellEnd"/>
            <w:r w:rsidRPr="00D967FF">
              <w:rPr>
                <w:rFonts w:cs="Comic Sans MS"/>
                <w:color w:val="FF0000"/>
                <w:sz w:val="18"/>
                <w:lang w:val="it"/>
              </w:rPr>
              <w:t xml:space="preserve"> – OVVERO NON CERTIFICATO]</w:t>
            </w:r>
            <w:r w:rsidRPr="009608EE">
              <w:rPr>
                <w:rFonts w:cs="Comic Sans MS"/>
                <w:sz w:val="18"/>
                <w:lang w:val="it"/>
              </w:rPr>
              <w:t xml:space="preserve"> -  il Consiglio di classe, nella riunione del ____, ha deliberato di individuare l’alunno/a come alunno/a con Bisogni educativi speciali con motivazione (motivi fisici, biologici, fisiologici, psicologici, sociali, rispetto ai quali è necessario che la scuola offra adeguata e personalizzata risposta. (Area dello svantaggio socioeconomico, linguistico e culturale). Pertanto, nel corso </w:t>
            </w:r>
            <w:proofErr w:type="spellStart"/>
            <w:r w:rsidRPr="009608EE">
              <w:rPr>
                <w:rFonts w:cs="Comic Sans MS"/>
                <w:sz w:val="18"/>
                <w:lang w:val="it"/>
              </w:rPr>
              <w:t>dell’a.s.</w:t>
            </w:r>
            <w:proofErr w:type="spellEnd"/>
            <w:r w:rsidRPr="009608EE">
              <w:rPr>
                <w:rFonts w:cs="Comic Sans MS"/>
                <w:sz w:val="18"/>
                <w:lang w:val="it"/>
              </w:rPr>
              <w:t xml:space="preserve">, e fino al momento in cui ciò si renda necessario, il/i docente/i utilizzerà/anno strategie compensative e misure dispensative mirate sui bisogni rilevati per favorire il successo formativo dell’alunno/a. </w:t>
            </w:r>
          </w:p>
          <w:p w14:paraId="36A66A3F" w14:textId="77777777" w:rsidR="00E2701B" w:rsidRPr="00097F29" w:rsidRDefault="00E2701B" w:rsidP="00E2701B">
            <w:pPr>
              <w:autoSpaceDE w:val="0"/>
              <w:ind w:left="0"/>
              <w:rPr>
                <w:rFonts w:cs="Comic Sans MS"/>
                <w:sz w:val="20"/>
                <w:lang w:val="it"/>
              </w:rPr>
            </w:pPr>
            <w:r>
              <w:rPr>
                <w:rFonts w:cs="Comic Sans MS"/>
                <w:sz w:val="18"/>
                <w:lang w:val="it"/>
              </w:rPr>
              <w:t xml:space="preserve">Laddove la </w:t>
            </w:r>
            <w:r w:rsidRPr="009608EE">
              <w:rPr>
                <w:rFonts w:cs="Comic Sans MS"/>
                <w:sz w:val="18"/>
                <w:lang w:val="it"/>
              </w:rPr>
              <w:t>famiglia accetti l’individuazione dell’alunno come BES si concorderanno interventi didattici di recupero/consolidamento/potenziamento ulteriori.</w:t>
            </w:r>
          </w:p>
          <w:p w14:paraId="6EBD8647" w14:textId="64517220" w:rsidR="00A96D84" w:rsidRPr="0058003B" w:rsidRDefault="00A96D84" w:rsidP="006B2269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</w:p>
        </w:tc>
      </w:tr>
    </w:tbl>
    <w:p w14:paraId="2E141B90" w14:textId="77777777" w:rsidR="00A96D84" w:rsidRDefault="00A96D84" w:rsidP="007B2DC9">
      <w:pPr>
        <w:autoSpaceDE w:val="0"/>
        <w:ind w:left="0"/>
        <w:rPr>
          <w:rFonts w:cs="Comic Sans MS"/>
          <w:sz w:val="20"/>
          <w:lang w:val="it"/>
        </w:rPr>
      </w:pPr>
    </w:p>
    <w:p w14:paraId="547226E6" w14:textId="24CD10DF" w:rsidR="00A96D84" w:rsidRPr="00753DFA" w:rsidRDefault="00A96D84" w:rsidP="00A96D84">
      <w:pPr>
        <w:autoSpaceDE w:val="0"/>
        <w:rPr>
          <w:rFonts w:cs="Comic Sans MS"/>
          <w:sz w:val="20"/>
          <w:lang w:val="it"/>
        </w:rPr>
      </w:pPr>
      <w:r>
        <w:rPr>
          <w:rFonts w:cs="Comic Sans MS"/>
          <w:sz w:val="20"/>
          <w:lang w:val="it"/>
        </w:rPr>
        <w:t>M</w:t>
      </w:r>
      <w:r w:rsidR="00AE2544">
        <w:rPr>
          <w:rFonts w:cs="Comic Sans MS"/>
          <w:sz w:val="20"/>
          <w:lang w:val="it"/>
        </w:rPr>
        <w:t>onopoli, ___________________2020</w:t>
      </w:r>
    </w:p>
    <w:p w14:paraId="3A4B1940" w14:textId="43F20C2C" w:rsidR="00A96D84" w:rsidRDefault="007B2DC9" w:rsidP="00A96D84">
      <w:pPr>
        <w:autoSpaceDE w:val="0"/>
        <w:ind w:left="6372" w:firstLine="708"/>
        <w:rPr>
          <w:rFonts w:cs="Comic Sans MS"/>
          <w:sz w:val="20"/>
          <w:lang w:val="it"/>
        </w:rPr>
      </w:pPr>
      <w:r>
        <w:rPr>
          <w:rFonts w:cs="Comic Sans MS"/>
          <w:sz w:val="20"/>
          <w:lang w:val="it"/>
        </w:rPr>
        <w:t xml:space="preserve">         </w:t>
      </w:r>
      <w:r w:rsidR="001E0216">
        <w:rPr>
          <w:rFonts w:cs="Comic Sans MS"/>
          <w:sz w:val="20"/>
          <w:lang w:val="it"/>
        </w:rPr>
        <w:t xml:space="preserve">Il </w:t>
      </w:r>
      <w:r w:rsidR="00A96D84" w:rsidRPr="00753DFA">
        <w:rPr>
          <w:rFonts w:cs="Comic Sans MS"/>
          <w:sz w:val="20"/>
          <w:lang w:val="it"/>
        </w:rPr>
        <w:t>Docente</w:t>
      </w:r>
      <w:r w:rsidR="00A96D84" w:rsidRPr="00753DFA">
        <w:rPr>
          <w:rFonts w:cs="Comic Sans MS"/>
          <w:sz w:val="20"/>
          <w:lang w:val="it"/>
        </w:rPr>
        <w:tab/>
      </w:r>
    </w:p>
    <w:p w14:paraId="60CCFAE9" w14:textId="77777777" w:rsidR="007B2DC9" w:rsidRDefault="007B2DC9" w:rsidP="00A96D84">
      <w:pPr>
        <w:autoSpaceDE w:val="0"/>
        <w:ind w:left="6372" w:firstLine="708"/>
        <w:rPr>
          <w:rFonts w:cs="Comic Sans MS"/>
          <w:sz w:val="20"/>
          <w:lang w:val="it"/>
        </w:rPr>
      </w:pPr>
    </w:p>
    <w:p w14:paraId="44ABA57D" w14:textId="3CAE2161" w:rsidR="0045238D" w:rsidRPr="00753DFA" w:rsidRDefault="007B2DC9" w:rsidP="00085791">
      <w:pPr>
        <w:autoSpaceDE w:val="0"/>
        <w:ind w:left="6049" w:firstLine="323"/>
        <w:rPr>
          <w:rFonts w:cs="Comic Sans MS"/>
          <w:sz w:val="20"/>
          <w:lang w:val="it"/>
        </w:rPr>
      </w:pPr>
      <w:r>
        <w:rPr>
          <w:rFonts w:cs="Comic Sans MS"/>
          <w:sz w:val="20"/>
          <w:lang w:val="it"/>
        </w:rPr>
        <w:t>________________________________</w:t>
      </w:r>
    </w:p>
    <w:sectPr w:rsidR="0045238D" w:rsidRPr="00753DFA" w:rsidSect="00CF4267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7FAA" w14:textId="77777777" w:rsidR="008B5A98" w:rsidRDefault="008B5A98" w:rsidP="00556716">
      <w:r>
        <w:separator/>
      </w:r>
    </w:p>
  </w:endnote>
  <w:endnote w:type="continuationSeparator" w:id="0">
    <w:p w14:paraId="59A4CCCA" w14:textId="77777777" w:rsidR="008B5A98" w:rsidRDefault="008B5A98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B747" w14:textId="77777777" w:rsidR="00D616DC" w:rsidRDefault="00D616DC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D58A48" wp14:editId="4026E192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E9C33" w14:textId="77777777" w:rsidR="00D616DC" w:rsidRPr="0002422E" w:rsidRDefault="00D616DC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14:paraId="483B24AC" w14:textId="77777777" w:rsidR="00D616DC" w:rsidRDefault="00D616DC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14:paraId="1FFAB3A7" w14:textId="77777777" w:rsidR="00D616DC" w:rsidRDefault="00D616DC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t xml:space="preserve">    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Istituto Professionale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M.A.T. e Servizi socio-sanitari </w:t>
                          </w:r>
                          <w:proofErr w:type="gram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- 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Liceo</w:t>
                          </w:r>
                          <w:proofErr w:type="gramEnd"/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Musicale</w:t>
                          </w:r>
                        </w:p>
                        <w:p w14:paraId="6FCAC6FC" w14:textId="77777777" w:rsidR="00D616DC" w:rsidRDefault="00D616DC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n.c.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x 080.9303948 – Liceo Artistico</w:t>
                          </w:r>
                        </w:p>
                        <w:p w14:paraId="5140B006" w14:textId="77777777" w:rsidR="00D616DC" w:rsidRPr="00D43891" w:rsidRDefault="00D616DC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58A4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" filled="f" stroked="f">
              <v:textbox>
                <w:txbxContent>
                  <w:p w14:paraId="447E9C33" w14:textId="77777777" w:rsidR="00D616DC" w:rsidRPr="0002422E" w:rsidRDefault="00D616DC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14:paraId="483B24AC" w14:textId="77777777" w:rsidR="00D616DC" w:rsidRDefault="00D616DC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14:paraId="1FFAB3A7" w14:textId="77777777" w:rsidR="00D616DC" w:rsidRDefault="00D616DC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  <w:t xml:space="preserve">    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Istituto Professionale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M.A.T. e Servizi socio-sanitari </w:t>
                    </w:r>
                    <w:proofErr w:type="gram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- 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Liceo</w:t>
                    </w:r>
                    <w:proofErr w:type="gramEnd"/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Musicale</w:t>
                    </w:r>
                  </w:p>
                  <w:p w14:paraId="6FCAC6FC" w14:textId="77777777" w:rsidR="00D616DC" w:rsidRDefault="00D616DC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n.c.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x 080.9303948 – Liceo Artistico</w:t>
                    </w:r>
                  </w:p>
                  <w:p w14:paraId="5140B006" w14:textId="77777777" w:rsidR="00D616DC" w:rsidRPr="00D43891" w:rsidRDefault="00D616DC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91" distR="114291" simplePos="0" relativeHeight="251661312" behindDoc="0" locked="0" layoutInCell="1" allowOverlap="1" wp14:anchorId="2EA869B8" wp14:editId="0DEC7CDB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C2A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131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">
              <w10:wrap type="through"/>
            </v:shape>
          </w:pict>
        </mc:Fallback>
      </mc:AlternateContent>
    </w:r>
  </w:p>
  <w:p w14:paraId="2642188E" w14:textId="77777777" w:rsidR="00D616DC" w:rsidRPr="001E5DAC" w:rsidRDefault="00D616DC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2BD17" w14:textId="77777777" w:rsidR="008B5A98" w:rsidRDefault="008B5A98" w:rsidP="00556716">
      <w:r>
        <w:separator/>
      </w:r>
    </w:p>
  </w:footnote>
  <w:footnote w:type="continuationSeparator" w:id="0">
    <w:p w14:paraId="5BFDC905" w14:textId="77777777" w:rsidR="008B5A98" w:rsidRDefault="008B5A98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23EA" w14:textId="77777777" w:rsidR="007B2DC9" w:rsidRDefault="007B2DC9" w:rsidP="007B2DC9">
    <w:pPr>
      <w:pStyle w:val="Intestazion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0C06" w14:textId="0824C106" w:rsidR="00D616DC" w:rsidRPr="0045238D" w:rsidRDefault="0045238D" w:rsidP="0045238D">
    <w:pPr>
      <w:pStyle w:val="Intestazione"/>
      <w:ind w:left="0"/>
    </w:pPr>
    <w:r w:rsidRPr="007B662A">
      <w:rPr>
        <w:noProof/>
        <w:lang w:eastAsia="it-IT"/>
      </w:rPr>
      <w:drawing>
        <wp:inline distT="0" distB="0" distL="0" distR="0" wp14:anchorId="050DB935" wp14:editId="7A86D84E">
          <wp:extent cx="6116320" cy="1553845"/>
          <wp:effectExtent l="0" t="0" r="508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55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 w15:restartNumberingAfterBreak="0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A27F3"/>
    <w:multiLevelType w:val="hybridMultilevel"/>
    <w:tmpl w:val="BA70D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5"/>
  </w:num>
  <w:num w:numId="4">
    <w:abstractNumId w:val="2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7"/>
  </w:num>
  <w:num w:numId="8">
    <w:abstractNumId w:val="12"/>
  </w:num>
  <w:num w:numId="9">
    <w:abstractNumId w:val="3"/>
  </w:num>
  <w:num w:numId="10">
    <w:abstractNumId w:val="14"/>
  </w:num>
  <w:num w:numId="11">
    <w:abstractNumId w:val="33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25"/>
  </w:num>
  <w:num w:numId="17">
    <w:abstractNumId w:val="18"/>
  </w:num>
  <w:num w:numId="18">
    <w:abstractNumId w:val="17"/>
  </w:num>
  <w:num w:numId="19">
    <w:abstractNumId w:val="8"/>
  </w:num>
  <w:num w:numId="20">
    <w:abstractNumId w:val="19"/>
  </w:num>
  <w:num w:numId="21">
    <w:abstractNumId w:val="5"/>
  </w:num>
  <w:num w:numId="22">
    <w:abstractNumId w:val="28"/>
  </w:num>
  <w:num w:numId="23">
    <w:abstractNumId w:val="1"/>
  </w:num>
  <w:num w:numId="24">
    <w:abstractNumId w:val="32"/>
  </w:num>
  <w:num w:numId="25">
    <w:abstractNumId w:val="34"/>
  </w:num>
  <w:num w:numId="26">
    <w:abstractNumId w:val="15"/>
  </w:num>
  <w:num w:numId="27">
    <w:abstractNumId w:val="21"/>
  </w:num>
  <w:num w:numId="28">
    <w:abstractNumId w:val="24"/>
  </w:num>
  <w:num w:numId="29">
    <w:abstractNumId w:val="20"/>
  </w:num>
  <w:num w:numId="30">
    <w:abstractNumId w:val="29"/>
  </w:num>
  <w:num w:numId="31">
    <w:abstractNumId w:val="30"/>
  </w:num>
  <w:num w:numId="32">
    <w:abstractNumId w:val="23"/>
  </w:num>
  <w:num w:numId="33">
    <w:abstractNumId w:val="16"/>
  </w:num>
  <w:num w:numId="34">
    <w:abstractNumId w:val="2"/>
    <w:lvlOverride w:ilvl="0">
      <w:startOverride w:val="1"/>
    </w:lvlOverride>
  </w:num>
  <w:num w:numId="35">
    <w:abstractNumId w:val="31"/>
  </w:num>
  <w:num w:numId="36">
    <w:abstractNumId w:val="11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C3"/>
    <w:rsid w:val="00004B50"/>
    <w:rsid w:val="00021FC7"/>
    <w:rsid w:val="0002422E"/>
    <w:rsid w:val="0006042C"/>
    <w:rsid w:val="00085791"/>
    <w:rsid w:val="00087305"/>
    <w:rsid w:val="00087904"/>
    <w:rsid w:val="000909A8"/>
    <w:rsid w:val="0009428C"/>
    <w:rsid w:val="000A32F5"/>
    <w:rsid w:val="000D6E58"/>
    <w:rsid w:val="000E1CB0"/>
    <w:rsid w:val="000E378B"/>
    <w:rsid w:val="000F316A"/>
    <w:rsid w:val="0010537F"/>
    <w:rsid w:val="00107794"/>
    <w:rsid w:val="00107EB8"/>
    <w:rsid w:val="001332B2"/>
    <w:rsid w:val="00140122"/>
    <w:rsid w:val="00151D21"/>
    <w:rsid w:val="00173EFB"/>
    <w:rsid w:val="0018758F"/>
    <w:rsid w:val="00191B97"/>
    <w:rsid w:val="001A15FA"/>
    <w:rsid w:val="001B02F8"/>
    <w:rsid w:val="001B6DC3"/>
    <w:rsid w:val="001C7095"/>
    <w:rsid w:val="001D0A4B"/>
    <w:rsid w:val="001D587D"/>
    <w:rsid w:val="001E0216"/>
    <w:rsid w:val="001E25E9"/>
    <w:rsid w:val="001E5DAC"/>
    <w:rsid w:val="001F54F2"/>
    <w:rsid w:val="001F77E1"/>
    <w:rsid w:val="002355F6"/>
    <w:rsid w:val="00243D3F"/>
    <w:rsid w:val="00244BA3"/>
    <w:rsid w:val="00245B3B"/>
    <w:rsid w:val="002552F7"/>
    <w:rsid w:val="00263604"/>
    <w:rsid w:val="002A0468"/>
    <w:rsid w:val="002A3A73"/>
    <w:rsid w:val="002B73CB"/>
    <w:rsid w:val="002B7A75"/>
    <w:rsid w:val="002C5E51"/>
    <w:rsid w:val="002D2E58"/>
    <w:rsid w:val="002D5D6C"/>
    <w:rsid w:val="002E0860"/>
    <w:rsid w:val="00305213"/>
    <w:rsid w:val="003113F7"/>
    <w:rsid w:val="00331399"/>
    <w:rsid w:val="00346C20"/>
    <w:rsid w:val="00366A3F"/>
    <w:rsid w:val="003676E8"/>
    <w:rsid w:val="00372FF6"/>
    <w:rsid w:val="00385FB2"/>
    <w:rsid w:val="003B1185"/>
    <w:rsid w:val="003B529C"/>
    <w:rsid w:val="003C4D83"/>
    <w:rsid w:val="003E4666"/>
    <w:rsid w:val="00400343"/>
    <w:rsid w:val="00407168"/>
    <w:rsid w:val="0043307B"/>
    <w:rsid w:val="0043420D"/>
    <w:rsid w:val="00437BCE"/>
    <w:rsid w:val="004451BD"/>
    <w:rsid w:val="00447D81"/>
    <w:rsid w:val="0045238D"/>
    <w:rsid w:val="00463EC3"/>
    <w:rsid w:val="004759BB"/>
    <w:rsid w:val="00482E95"/>
    <w:rsid w:val="004D7EB4"/>
    <w:rsid w:val="004E2CD6"/>
    <w:rsid w:val="00501868"/>
    <w:rsid w:val="00503D72"/>
    <w:rsid w:val="00537226"/>
    <w:rsid w:val="0054343F"/>
    <w:rsid w:val="00556716"/>
    <w:rsid w:val="005614AF"/>
    <w:rsid w:val="00571305"/>
    <w:rsid w:val="005835E9"/>
    <w:rsid w:val="00591D52"/>
    <w:rsid w:val="005B2A13"/>
    <w:rsid w:val="005C67CC"/>
    <w:rsid w:val="005E0562"/>
    <w:rsid w:val="005E1145"/>
    <w:rsid w:val="005E69FB"/>
    <w:rsid w:val="00626341"/>
    <w:rsid w:val="0063379A"/>
    <w:rsid w:val="00640275"/>
    <w:rsid w:val="00640C77"/>
    <w:rsid w:val="006422CB"/>
    <w:rsid w:val="00661A42"/>
    <w:rsid w:val="00665995"/>
    <w:rsid w:val="00673404"/>
    <w:rsid w:val="006B2269"/>
    <w:rsid w:val="006C53E4"/>
    <w:rsid w:val="006D1E7D"/>
    <w:rsid w:val="006F1DDF"/>
    <w:rsid w:val="006F4AC1"/>
    <w:rsid w:val="007103F2"/>
    <w:rsid w:val="00714D97"/>
    <w:rsid w:val="00727146"/>
    <w:rsid w:val="00734C56"/>
    <w:rsid w:val="007400BA"/>
    <w:rsid w:val="007506FB"/>
    <w:rsid w:val="00751DF1"/>
    <w:rsid w:val="007B2DC9"/>
    <w:rsid w:val="007B73CC"/>
    <w:rsid w:val="007C08E0"/>
    <w:rsid w:val="007C0C17"/>
    <w:rsid w:val="007D1403"/>
    <w:rsid w:val="007E2AFC"/>
    <w:rsid w:val="007E35C6"/>
    <w:rsid w:val="007F15A8"/>
    <w:rsid w:val="007F3F19"/>
    <w:rsid w:val="007F4A80"/>
    <w:rsid w:val="008145F9"/>
    <w:rsid w:val="008274A0"/>
    <w:rsid w:val="00832782"/>
    <w:rsid w:val="008358C8"/>
    <w:rsid w:val="0083709E"/>
    <w:rsid w:val="0084044A"/>
    <w:rsid w:val="00847AA4"/>
    <w:rsid w:val="00850BAF"/>
    <w:rsid w:val="00852955"/>
    <w:rsid w:val="008624CB"/>
    <w:rsid w:val="00866A92"/>
    <w:rsid w:val="00885565"/>
    <w:rsid w:val="008B0A44"/>
    <w:rsid w:val="008B5A98"/>
    <w:rsid w:val="008C542F"/>
    <w:rsid w:val="008C60A3"/>
    <w:rsid w:val="008E751D"/>
    <w:rsid w:val="008F22EA"/>
    <w:rsid w:val="009001D5"/>
    <w:rsid w:val="00901203"/>
    <w:rsid w:val="00902231"/>
    <w:rsid w:val="00911FEB"/>
    <w:rsid w:val="00912F34"/>
    <w:rsid w:val="0091351B"/>
    <w:rsid w:val="009214F9"/>
    <w:rsid w:val="00923423"/>
    <w:rsid w:val="009251A4"/>
    <w:rsid w:val="009328A7"/>
    <w:rsid w:val="009421C4"/>
    <w:rsid w:val="00953611"/>
    <w:rsid w:val="00964418"/>
    <w:rsid w:val="00965A83"/>
    <w:rsid w:val="00975399"/>
    <w:rsid w:val="00975C9E"/>
    <w:rsid w:val="00995C28"/>
    <w:rsid w:val="0099749A"/>
    <w:rsid w:val="0099757A"/>
    <w:rsid w:val="009A5194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9F73EA"/>
    <w:rsid w:val="00A03FA9"/>
    <w:rsid w:val="00A059AE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64C8"/>
    <w:rsid w:val="00A96D84"/>
    <w:rsid w:val="00AA0B09"/>
    <w:rsid w:val="00AA5BFD"/>
    <w:rsid w:val="00AB39B7"/>
    <w:rsid w:val="00AB3A97"/>
    <w:rsid w:val="00AB7272"/>
    <w:rsid w:val="00AC1640"/>
    <w:rsid w:val="00AC1B40"/>
    <w:rsid w:val="00AD22EB"/>
    <w:rsid w:val="00AD4050"/>
    <w:rsid w:val="00AD6B75"/>
    <w:rsid w:val="00AE2544"/>
    <w:rsid w:val="00AE642A"/>
    <w:rsid w:val="00B0341E"/>
    <w:rsid w:val="00B0558A"/>
    <w:rsid w:val="00B26033"/>
    <w:rsid w:val="00B32343"/>
    <w:rsid w:val="00B878D8"/>
    <w:rsid w:val="00BB7543"/>
    <w:rsid w:val="00BC08C5"/>
    <w:rsid w:val="00BD5B65"/>
    <w:rsid w:val="00BE7C88"/>
    <w:rsid w:val="00C02AA1"/>
    <w:rsid w:val="00C069A2"/>
    <w:rsid w:val="00C114E9"/>
    <w:rsid w:val="00C136E4"/>
    <w:rsid w:val="00C16E8C"/>
    <w:rsid w:val="00C22624"/>
    <w:rsid w:val="00C32DF3"/>
    <w:rsid w:val="00C45405"/>
    <w:rsid w:val="00CA30E7"/>
    <w:rsid w:val="00CA6007"/>
    <w:rsid w:val="00CB56C9"/>
    <w:rsid w:val="00CC730D"/>
    <w:rsid w:val="00CE787F"/>
    <w:rsid w:val="00CF1458"/>
    <w:rsid w:val="00CF4267"/>
    <w:rsid w:val="00CF60FF"/>
    <w:rsid w:val="00CF6699"/>
    <w:rsid w:val="00D31FD8"/>
    <w:rsid w:val="00D37532"/>
    <w:rsid w:val="00D37DA3"/>
    <w:rsid w:val="00D37F6E"/>
    <w:rsid w:val="00D40B04"/>
    <w:rsid w:val="00D42D6E"/>
    <w:rsid w:val="00D43891"/>
    <w:rsid w:val="00D44DC7"/>
    <w:rsid w:val="00D51D53"/>
    <w:rsid w:val="00D60FDB"/>
    <w:rsid w:val="00D616DC"/>
    <w:rsid w:val="00D73D45"/>
    <w:rsid w:val="00DA13FA"/>
    <w:rsid w:val="00DB4462"/>
    <w:rsid w:val="00DE19B4"/>
    <w:rsid w:val="00DE2732"/>
    <w:rsid w:val="00DE5E76"/>
    <w:rsid w:val="00DE6311"/>
    <w:rsid w:val="00DE722D"/>
    <w:rsid w:val="00E067FA"/>
    <w:rsid w:val="00E131FC"/>
    <w:rsid w:val="00E15E5B"/>
    <w:rsid w:val="00E166DF"/>
    <w:rsid w:val="00E235DB"/>
    <w:rsid w:val="00E23ECA"/>
    <w:rsid w:val="00E2701B"/>
    <w:rsid w:val="00E2757E"/>
    <w:rsid w:val="00E34A68"/>
    <w:rsid w:val="00E3542B"/>
    <w:rsid w:val="00E520F2"/>
    <w:rsid w:val="00E5302A"/>
    <w:rsid w:val="00E558ED"/>
    <w:rsid w:val="00E55AA9"/>
    <w:rsid w:val="00E642EA"/>
    <w:rsid w:val="00E834A8"/>
    <w:rsid w:val="00E9013E"/>
    <w:rsid w:val="00E906DF"/>
    <w:rsid w:val="00E94C89"/>
    <w:rsid w:val="00EE045E"/>
    <w:rsid w:val="00EE291B"/>
    <w:rsid w:val="00EE2ABD"/>
    <w:rsid w:val="00EE51D4"/>
    <w:rsid w:val="00EF4B80"/>
    <w:rsid w:val="00F02278"/>
    <w:rsid w:val="00F06ACB"/>
    <w:rsid w:val="00F07265"/>
    <w:rsid w:val="00F210B3"/>
    <w:rsid w:val="00F428AB"/>
    <w:rsid w:val="00F43974"/>
    <w:rsid w:val="00F50A55"/>
    <w:rsid w:val="00F5386D"/>
    <w:rsid w:val="00F642AF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3652F5"/>
  <w15:docId w15:val="{79ED2FDA-B389-431D-9E0B-63FF31DF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1238D-123B-4542-9031-D2683441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11224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Mina Comes</cp:lastModifiedBy>
  <cp:revision>2</cp:revision>
  <cp:lastPrinted>2015-09-14T08:24:00Z</cp:lastPrinted>
  <dcterms:created xsi:type="dcterms:W3CDTF">2020-10-23T20:02:00Z</dcterms:created>
  <dcterms:modified xsi:type="dcterms:W3CDTF">2020-10-23T20:02:00Z</dcterms:modified>
</cp:coreProperties>
</file>