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631121" w:rsidRDefault="00631121" w:rsidP="000E36B7">
      <w:pPr>
        <w:ind w:left="0"/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entro il </w:t>
      </w:r>
      <w:r w:rsidR="006B5030">
        <w:rPr>
          <w:rFonts w:ascii="Times New Roman" w:eastAsia="Arial Unicode MS" w:hAnsi="Times New Roman"/>
          <w:b/>
          <w:i/>
          <w:sz w:val="20"/>
        </w:rPr>
        <w:t>26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</w:t>
      </w:r>
      <w:r w:rsidR="006B5030">
        <w:rPr>
          <w:rFonts w:ascii="Times New Roman" w:eastAsia="Arial Unicode MS" w:hAnsi="Times New Roman"/>
          <w:b/>
          <w:i/>
          <w:sz w:val="20"/>
        </w:rPr>
        <w:t>settembre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2019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6B5030" w:rsidRPr="006B5030">
        <w:rPr>
          <w:rFonts w:ascii="Times New Roman" w:hAnsi="Times New Roman"/>
          <w:color w:val="000000"/>
          <w:sz w:val="20"/>
        </w:rPr>
        <w:t>Incontro con il Magistrato Michele Parisi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0E36B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6B5030">
        <w:rPr>
          <w:rFonts w:ascii="Times New Roman" w:hAnsi="Times New Roman"/>
          <w:color w:val="000000"/>
          <w:sz w:val="20"/>
          <w:szCs w:val="20"/>
        </w:rPr>
        <w:t xml:space="preserve">________ </w:t>
      </w:r>
      <w:proofErr w:type="spellStart"/>
      <w:r w:rsidR="000E36B7">
        <w:rPr>
          <w:rFonts w:ascii="Times New Roman" w:hAnsi="Times New Roman"/>
          <w:color w:val="000000"/>
          <w:sz w:val="20"/>
          <w:szCs w:val="20"/>
        </w:rPr>
        <w:t>sez</w:t>
      </w:r>
      <w:proofErr w:type="spellEnd"/>
      <w:r w:rsidR="000E36B7">
        <w:rPr>
          <w:rFonts w:ascii="Times New Roman" w:hAnsi="Times New Roman"/>
          <w:color w:val="000000"/>
          <w:sz w:val="20"/>
          <w:szCs w:val="20"/>
        </w:rPr>
        <w:t xml:space="preserve"> 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5030">
        <w:rPr>
          <w:rFonts w:ascii="Times New Roman" w:hAnsi="Times New Roman"/>
          <w:color w:val="000000"/>
          <w:sz w:val="20"/>
          <w:szCs w:val="20"/>
        </w:rPr>
        <w:t>dell’Istituto Professionale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della circolare n. </w:t>
      </w:r>
      <w:r w:rsidR="006B5030">
        <w:rPr>
          <w:rFonts w:ascii="Times New Roman" w:hAnsi="Times New Roman"/>
          <w:sz w:val="20"/>
          <w:szCs w:val="20"/>
        </w:rPr>
        <w:t>19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6B5030">
        <w:rPr>
          <w:rFonts w:ascii="Times New Roman" w:hAnsi="Times New Roman"/>
          <w:sz w:val="20"/>
          <w:szCs w:val="20"/>
        </w:rPr>
        <w:t>23</w:t>
      </w:r>
      <w:r w:rsidR="00AC7567">
        <w:rPr>
          <w:rFonts w:ascii="Times New Roman" w:hAnsi="Times New Roman"/>
          <w:sz w:val="20"/>
          <w:szCs w:val="20"/>
        </w:rPr>
        <w:t xml:space="preserve"> </w:t>
      </w:r>
      <w:r w:rsidR="006B5030">
        <w:rPr>
          <w:rFonts w:ascii="Times New Roman" w:hAnsi="Times New Roman"/>
          <w:sz w:val="20"/>
          <w:szCs w:val="20"/>
        </w:rPr>
        <w:t>settembre</w:t>
      </w:r>
      <w:r w:rsidR="00C25AF5">
        <w:rPr>
          <w:rFonts w:ascii="Times New Roman" w:hAnsi="Times New Roman"/>
          <w:sz w:val="20"/>
          <w:szCs w:val="20"/>
        </w:rPr>
        <w:t xml:space="preserve">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 xml:space="preserve">raggiungere </w:t>
      </w:r>
      <w:r w:rsidR="006B5030">
        <w:rPr>
          <w:rFonts w:ascii="Times New Roman" w:hAnsi="Times New Roman"/>
          <w:sz w:val="20"/>
          <w:szCs w:val="20"/>
        </w:rPr>
        <w:t>la Biblioteca Rendella</w:t>
      </w:r>
      <w:r w:rsidR="00AC7567">
        <w:rPr>
          <w:rFonts w:ascii="Times New Roman" w:hAnsi="Times New Roman"/>
          <w:sz w:val="20"/>
          <w:szCs w:val="20"/>
        </w:rPr>
        <w:t xml:space="preserve"> </w:t>
      </w:r>
      <w:r w:rsidR="00AC7567" w:rsidRPr="00AC7567">
        <w:rPr>
          <w:rFonts w:ascii="Times New Roman" w:hAnsi="Times New Roman"/>
          <w:sz w:val="20"/>
          <w:szCs w:val="20"/>
        </w:rPr>
        <w:t>a piedi</w:t>
      </w:r>
      <w:r w:rsidR="005E0CDE">
        <w:rPr>
          <w:rFonts w:ascii="Times New Roman" w:hAnsi="Times New Roman"/>
          <w:sz w:val="20"/>
          <w:szCs w:val="20"/>
        </w:rPr>
        <w:t xml:space="preserve"> </w:t>
      </w:r>
      <w:r w:rsidR="00AC7567">
        <w:rPr>
          <w:rFonts w:ascii="Times New Roman" w:hAnsi="Times New Roman"/>
          <w:sz w:val="20"/>
          <w:szCs w:val="20"/>
        </w:rPr>
        <w:t xml:space="preserve">e </w:t>
      </w:r>
      <w:r w:rsidR="000E36B7">
        <w:rPr>
          <w:rFonts w:ascii="Times New Roman" w:hAnsi="Times New Roman"/>
          <w:sz w:val="20"/>
          <w:szCs w:val="20"/>
        </w:rPr>
        <w:t>rientrare</w:t>
      </w:r>
      <w:r w:rsidR="0019310C">
        <w:rPr>
          <w:rFonts w:ascii="Times New Roman" w:hAnsi="Times New Roman"/>
          <w:sz w:val="20"/>
          <w:szCs w:val="20"/>
        </w:rPr>
        <w:t xml:space="preserve"> </w:t>
      </w:r>
      <w:r w:rsidR="00AD730D">
        <w:rPr>
          <w:rFonts w:ascii="Times New Roman" w:hAnsi="Times New Roman"/>
          <w:sz w:val="20"/>
          <w:szCs w:val="20"/>
        </w:rPr>
        <w:t>alle proprie abitazioni autonomamente</w:t>
      </w:r>
      <w:r w:rsidR="000E36B7">
        <w:rPr>
          <w:rFonts w:ascii="Times New Roman" w:hAnsi="Times New Roman"/>
          <w:sz w:val="20"/>
          <w:szCs w:val="20"/>
        </w:rPr>
        <w:t>;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0E36B7">
      <w:pPr>
        <w:pStyle w:val="Paragrafoelenco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0E36B7" w:rsidRPr="000E36B7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="000E36B7">
        <w:rPr>
          <w:rFonts w:ascii="Times New Roman" w:eastAsia="Arial Unicode MS" w:hAnsi="Times New Roman"/>
          <w:sz w:val="20"/>
          <w:szCs w:val="20"/>
        </w:rPr>
        <w:t>. §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  <w:r w:rsidR="000E36B7">
        <w:rPr>
          <w:rFonts w:ascii="Times New Roman" w:eastAsia="Arial Unicode MS" w:hAnsi="Times New Roman"/>
          <w:sz w:val="20"/>
          <w:szCs w:val="20"/>
        </w:rPr>
        <w:t>*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0E36B7" w:rsidRPr="00D005FD" w:rsidRDefault="000E36B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</w:p>
    <w:p w:rsidR="000E36B7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*In caso di utilizzazione del mezzo proprio l’autorizzazione va firmata dai genitori anche per i maggiorenni emancipati.</w:t>
      </w:r>
    </w:p>
    <w:p w:rsidR="00A02587" w:rsidRPr="00D005FD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§</w:t>
      </w:r>
      <w:r w:rsidR="00A02587" w:rsidRPr="00D005FD">
        <w:rPr>
          <w:rFonts w:ascii="Times New Roman" w:hAnsi="Times New Roman"/>
          <w:sz w:val="18"/>
          <w:szCs w:val="20"/>
        </w:rPr>
        <w:t xml:space="preserve">Informativa ai sensi dell’art. 13 del </w:t>
      </w:r>
      <w:proofErr w:type="spellStart"/>
      <w:r w:rsidR="00A02587"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="00A02587"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2" w:rsidRDefault="009719D2" w:rsidP="00556716">
      <w:r>
        <w:separator/>
      </w:r>
    </w:p>
  </w:endnote>
  <w:endnote w:type="continuationSeparator" w:id="0">
    <w:p w:rsidR="009719D2" w:rsidRDefault="009719D2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67" w:rsidRPr="001E5DAC" w:rsidRDefault="00AC7567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2" w:rsidRDefault="009719D2" w:rsidP="00556716">
      <w:r>
        <w:separator/>
      </w:r>
    </w:p>
  </w:footnote>
  <w:footnote w:type="continuationSeparator" w:id="0">
    <w:p w:rsidR="009719D2" w:rsidRDefault="009719D2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67" w:rsidRPr="000A35D9" w:rsidRDefault="00AC7567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62892"/>
    <w:rsid w:val="00087305"/>
    <w:rsid w:val="00087904"/>
    <w:rsid w:val="000909A8"/>
    <w:rsid w:val="0009428C"/>
    <w:rsid w:val="000A32F5"/>
    <w:rsid w:val="000A35D9"/>
    <w:rsid w:val="000B3F48"/>
    <w:rsid w:val="000E1CB0"/>
    <w:rsid w:val="000E36B7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10F7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0D3D"/>
    <w:rsid w:val="00631121"/>
    <w:rsid w:val="0063379A"/>
    <w:rsid w:val="00640275"/>
    <w:rsid w:val="00640C77"/>
    <w:rsid w:val="00641F7B"/>
    <w:rsid w:val="006422CB"/>
    <w:rsid w:val="0064731F"/>
    <w:rsid w:val="00661A42"/>
    <w:rsid w:val="006B5030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36CA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19D2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1D4B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C7567"/>
    <w:rsid w:val="00AD22EB"/>
    <w:rsid w:val="00AD4050"/>
    <w:rsid w:val="00AD730D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52E7B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B5D33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E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80EC-592A-A342-A8C1-7BF09522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3285</Characters>
  <Application>Microsoft Macintosh Word</Application>
  <DocSecurity>0</DocSecurity>
  <Lines>80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2019-09-23T20:21:00Z</dcterms:created>
  <dcterms:modified xsi:type="dcterms:W3CDTF">2019-09-23T20:21:00Z</dcterms:modified>
</cp:coreProperties>
</file>